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Tříkrálová sbírka pomůže postavit dětská hřiště</w:t>
      </w:r>
    </w:p>
    <w:p>
      <w:pPr/>
      <w:r>
        <w:rPr>
          <w:b w:val="1"/>
          <w:bCs w:val="1"/>
        </w:rPr>
        <w:t xml:space="preserve">Letošní Tříkrálová sbírka skončila. Novojičínská Charita už zná její výsledek. Vybrané peníze mimo jiné pomůžou postavit dětská hřiště u azylových domů.</w:t>
      </w:r>
    </w:p>
    <w:p>
      <w:pPr/>
      <w:r>
        <w:rPr/>
        <w:t xml:space="preserve">Cinkání mincí a šustění bankovek znělo místností v sídle Charity v Azylovém domě, kde probíhalo počítání výtěžku Tříkrálové sbírky, tedy té části peněz, které koledníci vybrali mezi lidmi v Novém Jičíně. Součet nakonec všechny překvapil, štědrost lidí dostála rekordních 383 tisíc korun, což bylo o 40 tisíc více než loni. </w:t>
      </w:r>
    </w:p>
    <w:p>
      <w:pPr/>
      <w:r>
        <w:rPr/>
        <w:t xml:space="preserve">“Myslíme si, že je to nádherný výsledek, když si vezmeme, že ještě v roce 2013 bylo na našem území vykoledováno kolem 230 tisíc. Občané byli opravdu velice štědří. Omlouváme se všem, kam koledníčci nedošli. Byli vysláni do každé ulice, ale opravdu ne každého zastihli doma. Takže všem, kteří chtěli nebo přispěli moc děkujeme,” uvedla Markéta Brožová, koordinátor Tříkrálové sbírky, Charita Nový Jičín.  </w:t>
      </w:r>
    </w:p>
    <w:p>
      <w:pPr/>
      <w:r>
        <w:rPr/>
        <w:t xml:space="preserve">“Letos je to zajímavé, že ubývá drobných a přibývají bankovky, i větší hodnoty. Z mincí je asi nejvíce dvacítek a padesátek, a z těch papírovek asi stovky a dvoustovky. Letos jsme tam měli dokonce i jednu dvoutisícovku,” doplnila Jana Holíková, finanční odbor MěÚ Nový Jičín. </w:t>
      </w:r>
    </w:p>
    <w:p>
      <w:pPr/>
      <w:r>
        <w:rPr/>
        <w:t xml:space="preserve">V jiných dnech už také Charita spočítala dary lidí i v dalších obcích, které pod její novojičínskou pobočku spadají, a to Starý Jičín, Bernartice nad Odrou, Šenov u Nového Jičína a Kunín. 35 procent výtěžku putuje na konto Charity Česká republika na mezinárodní projekty, 65 procent zůstává v místě.</w:t>
      </w:r>
    </w:p>
    <w:p>
      <w:pPr/>
      <w:r>
        <w:rPr/>
        <w:t xml:space="preserve">“Dali jsme si za cíl, že bychom chtěli zrenovovat dětské herní prvky u Azylových domů v Novém Jičíně a ve Straníku. Momentálně jsou dětem nepřístupné, jsou v tak dezolátním stavu, že jsou nebezpečné,” podotkla Markéta Brožová. </w:t>
      </w:r>
    </w:p>
    <w:p>
      <w:pPr/>
      <w:r>
        <w:rPr/>
        <w:t xml:space="preserve">Další peníze půjdou na tradiční cíle pomoci, ať je to provoz půjčovny kompenzačních pomůcek, charitní šatník  nebo fond kroužky na podporu volnočasových aktivit dětí, jejichž rodiny jsou v obtížné finanční situaci. Část financí získá i Rodinný klub Hnízdo a Charitní klub rukodělných prací určený osamělým lidem. Určitý podíl z výtěžku také zamíří na fond humanitární pomoci. Například v loňském roce pomohly peníze z něj ve dvou případech. </w:t>
      </w:r>
    </w:p>
    <w:p>
      <w:pPr/>
      <w:r>
        <w:rPr/>
        <w:t xml:space="preserve">“Byla to rodina, která se dostala do dluhové pasti. Strávila delší období jako klient v azylovém domě. A protože to je rodina, která je velmi aktivní a snaží se ze své špatné situace dostat, takže těm se pomohlo dovybavit byt,” vysvětlila koordinátorka sbírky.  </w:t>
      </w:r>
    </w:p>
    <w:p>
      <w:pPr/>
      <w:r>
        <w:rPr/>
        <w:t xml:space="preserve">Fondu humanitární pomoc pak podpořil i slečnu s handicapem, pomohl  dofinancovat její speciální vozík.  </w:t>
      </w:r>
    </w:p>
    <w:p>
      <w:pPr/>
      <w:r>
        <w:rPr/>
        <w:t xml:space="preserve">“Fond nebyl plně vyčerpán, takže tam i nějaké peníze z loňska zůstaly, takže tím bychom chtěli vyzvat občany, pokud ví o někom, kdo by potřeboval pomoct, tak jsme tady připraveni,” uzavřela Markéta Brožová. </w:t>
      </w:r>
    </w:p>
    <w:p>
      <w:pPr/>
      <w:r>
        <w:rPr/>
        <w:t xml:space="preserve">Letošní jubilejní 20. ročník Tříkrálové sbírky definitivně ukončí tradiční poděkování koledníkům, kterých letos bylo na Novojičínsku zhruba 450. Charita je na 26. ledna pozvala do Kina Květen na pohádku Lví král.  </w:t>
      </w:r>
    </w:p>
    <w:p>
      <w:pPr/>
      <w:r>
        <w:rPr/>
        <w:t xml:space="preserve">---</w:t>
      </w:r>
    </w:p>
    <w:p>
      <w:pPr/>
      <w:r>
        <w:rPr>
          <w:b w:val="1"/>
          <w:bCs w:val="1"/>
        </w:rPr>
        <w:t xml:space="preserve">Nový Jičín poplatek za nocleh turistů nechce</w:t>
      </w:r>
    </w:p>
    <w:p>
      <w:pPr/>
      <w:r>
        <w:rPr>
          <w:b w:val="1"/>
          <w:bCs w:val="1"/>
        </w:rPr>
        <w:t xml:space="preserve">Nový Jičín odmítl zavedení místního poplatku z pobytu turistů, který nově umožňuje novela zákona. I když by tak do rozpočtu města mohlo plynout až tři čtvrtě milionu korun ročně, prioritou je podle radnice podpora cestovního ruchu.</w:t>
      </w:r>
    </w:p>
    <w:p>
      <w:pPr/>
      <w:r>
        <w:rPr/>
        <w:t xml:space="preserve">Města a obce smějí podle novely zákona od 1. ledna letošního roku vybírat za každé přespání návštěvníka v penzionu, hotelu a dalších ubytovacích zařízeních až 21 korun za noc, od příštího roku pak tato částka může stoupnout až na padesáti korunu. Novojičínská radnice inkasovat tento poplatek odmítla. </w:t>
      </w:r>
    </w:p>
    <w:p>
      <w:pPr/>
      <w:r>
        <w:rPr/>
        <w:t xml:space="preserve">“Chceme podporovat turismus na území města a zavedení této nové místní daně, nebo tak zvaného turistického poplatku, by znamenalo spíše snížení turistického ruchu nebo naopak převedení té finanční povinnosti na turisty,” sdělil Václav Dobrozemský (ODS), 1. místostarosta Nového Jičína. </w:t>
      </w:r>
    </w:p>
    <w:p>
      <w:pPr/>
      <w:r>
        <w:rPr/>
        <w:t xml:space="preserve">“Já si myslím, že postoj novojičínské radnice je naprosto v pořádku. Protože do Nového Jičína, dle mých zkušeností, z 90 procent jezdí lidé za prací, pouze zbytek jsou turisté,” reagoval Marek Bystroň, provozovatel penzionu v Novém Jičíně.  </w:t>
      </w:r>
    </w:p>
    <w:p>
      <w:pPr/>
      <w:r>
        <w:rPr/>
        <w:t xml:space="preserve">Podle Českého statistického úřadu bylo v roce 2018 v Novém Jičíně evidováno více než 36 tisíc zpoplatněných přenocování. </w:t>
      </w:r>
    </w:p>
    <w:p>
      <w:pPr/>
      <w:r>
        <w:rPr/>
        <w:t xml:space="preserve">“Kdybychom k běžnému nocležnému připočítali jen dvacetikorunový poplatek z pobytu, znamenalo by to přínos do městského rozpočtu téměř tři čtvrtě milionu korun,” uvedla  Marie Machková, tisková mluvčí MěÚ Nový Jičín.  </w:t>
      </w:r>
    </w:p>
    <w:p>
      <w:pPr/>
      <w:r>
        <w:rPr/>
        <w:t xml:space="preserve">Město ale dosud nemělo zavedeny ani původní poplatky platné do konce roku 2019, a to z ubytovací kapacity a za lázeňský a rekreační pobyt. </w:t>
      </w:r>
    </w:p>
    <w:p>
      <w:pPr/>
      <w:r>
        <w:rPr/>
        <w:t xml:space="preserve">---</w:t>
      </w:r>
    </w:p>
    <w:p>
      <w:pPr/>
      <w:r>
        <w:rPr>
          <w:b w:val="1"/>
          <w:bCs w:val="1"/>
        </w:rPr>
        <w:t xml:space="preserve">Showman ušitý na míru novojičínské mládeži</w:t>
      </w:r>
    </w:p>
    <w:p>
      <w:pPr/>
      <w:r>
        <w:rPr>
          <w:b w:val="1"/>
          <w:bCs w:val="1"/>
        </w:rPr>
        <w:t xml:space="preserve">Studenti gymnázia spolu s dalšími hosty připravili muzikál Showman z cirkusového prostředí. Zájem vystoupit projevilo téměř 70 dětí, autoři scénáře tak museli dopisovat další  role.</w:t>
      </w:r>
    </w:p>
    <w:p>
      <w:pPr/>
      <w:r>
        <w:rPr/>
        <w:t xml:space="preserve">Největší showman je americký muzikálový film z roku 2017. Na pódiu i pod pódiem Střediska volného času Fokus ho ve svém provedení odehrálo téměř 70 žáků  zdejšího gymnázia a dalších škol, včetně základní umělecké školy. Kvůli velkému zájmu o účinkování museli scénáristé vymýšlet další a další role. </w:t>
      </w:r>
    </w:p>
    <w:p>
      <w:pPr/>
      <w:r>
        <w:rPr/>
        <w:t xml:space="preserve">“Takže jsem to rozšiřovali například o postavy v Barnumově muzeu voskových figurín, a další postavy aby si mohli zatančit a zároveň i zahrát,” uvedla Andrea Dostálová, scénáristka a režisérka. </w:t>
      </w:r>
    </w:p>
    <w:p>
      <w:pPr/>
      <w:r>
        <w:rPr/>
        <w:t xml:space="preserve">Scénář začal vznikat v červenci, první zkoušky proběhly v září. Premiéra představení v prosinci. </w:t>
      </w:r>
    </w:p>
    <w:p>
      <w:pPr/>
      <w:r>
        <w:rPr/>
        <w:t xml:space="preserve">“Fokus je pro nás úžasným místem, přestože jsem už měli problém s kapacitou, protože nám neustále narůstá počet zájemců, kteří to chtějí vidět. Přesto nejsme schopni jít do divadla, protože využíváme tento prostor tak, že herci mohou jít středovou uličkou,  boční uličkou, dá se jít z dalšího boku na pódium, takže máme tři průchozí místa a děj se tak aktivní a umožňuje zapojení diváků,” vysvětlila  Andrea Dostálová. </w:t>
      </w:r>
      <w:br/>
    </w:p>
    <w:p>
      <w:pPr/>
      <w:r>
        <w:rPr/>
        <w:t xml:space="preserve">“Nejtěžší asi bylo secvičit ty davové tance jsem rád, že se nám to nakonec povedlo a dnešní představení se moc líbilo,” podotkl Jan Bártek, role kritika a novináře.  </w:t>
      </w:r>
    </w:p>
    <w:p>
      <w:pPr/>
      <w:r>
        <w:rPr/>
        <w:t xml:space="preserve">“Je tam hraní, je tam zpívání, je tam tanec, takže mě to ze všech pohledů strašně moc baví,” vyjádřil se Lukáš Goláň, role Phillipa Carlyle.</w:t>
      </w:r>
    </w:p>
    <w:p>
      <w:pPr/>
      <w:r>
        <w:rPr/>
        <w:t xml:space="preserve">“Užívám si to strašně moc, miluji písničku,kterou zpívám, hodně to prožívám,” přidala se Dorota Dostálová, role operní zpěvačky Jenny Lind.</w:t>
      </w:r>
    </w:p>
    <w:p>
      <w:pPr/>
      <w:r>
        <w:rPr/>
        <w:t xml:space="preserve">“Je to úžasné, skvělé. Je to  něco, co se už pro většinu z nás asi nikdy nebude opakovat,” popsal své dojmy Jakub Dostál, role Phinease Taylora Barnuma. </w:t>
      </w:r>
    </w:p>
    <w:p>
      <w:pPr/>
      <w:r>
        <w:rPr/>
        <w:t xml:space="preserve">“Na začátku je vždycky nápad, který muzikál a se kterými lidmi. Je pravda, že nám s tím pomohlo několik lidí, jednak v rámci rodiny, našich nejbližších a známých. Pak bylo potřeba ten nápad zpracovat v té rovině scénáristické. Manželka je v tomhle, myslím si, velmi kovaná a podařilo se jí ušít ten příběh vyloženě na tělo středoškolské mládeži,” uzavřel Karel Dostál, asistent scénáristky a režisérky.</w:t>
      </w:r>
    </w:p>
    <w:p>
      <w:pPr/>
      <w:r>
        <w:rPr/>
        <w:t xml:space="preserve">Showman se v podání novojičínských školáků dočkal na sklonku roku 8 repríz, vždy před zaplněným sálem. </w:t>
      </w:r>
    </w:p>
    <w:p>
      <w:pPr/>
      <w:r>
        <w:rPr/>
        <w:t xml:space="preserve">---</w:t>
      </w:r>
    </w:p>
    <w:p>
      <w:pPr/>
      <w:r>
        <w:rPr>
          <w:b w:val="1"/>
          <w:bCs w:val="1"/>
        </w:rPr>
        <w:t xml:space="preserve">Galerka jde proti nudě zimních večerů</w:t>
      </w:r>
    </w:p>
    <w:p>
      <w:pPr/>
      <w:r>
        <w:rPr>
          <w:b w:val="1"/>
          <w:bCs w:val="1"/>
        </w:rPr>
        <w:t xml:space="preserve">Klub Galerka na Staré poště bojuje proti nudě dlouhých zimních večerů nabídkou koncertů zaměřených na různé hudební žánry i generace. Novou sezonu tu na konci ledna zahájí kapela Cwrkot a jazz klub.</w:t>
      </w:r>
    </w:p>
    <w:p>
      <w:pPr/>
      <w:r>
        <w:rPr/>
        <w:t xml:space="preserve">Konec loňského roku soustředil programy městského kulturního střediska na venkovní pódium v rámci adventního jarmarku. S nástupem nového roku se hudební produkce vrací pod střechu klubu Galerka na Staré poště. </w:t>
      </w:r>
    </w:p>
    <w:p>
      <w:pPr/>
      <w:r>
        <w:rPr/>
        <w:t xml:space="preserve">“Začínat budeme tradičně budeme bluegrassovým večerem, kde nám vystoupí bluegrassová kapela Cwrkot. Překvapením večera bude znovuobnovená kapela Petr Brandejs band,” uvedl Jiří Macíček, MKS Nový Jičín. </w:t>
      </w:r>
    </w:p>
    <w:p>
      <w:pPr/>
      <w:r>
        <w:rPr/>
        <w:t xml:space="preserve">Tento zahajovací koncert sezony 2020 se koná 24. ledna. O týden později je na programu pokračování Jazz klubu, které se odehrávají vždy poslední pátek v měsíci. 31. ledna vystoupí na Staré poště americko-ruské duo. </w:t>
      </w:r>
    </w:p>
    <w:p>
      <w:pPr/>
      <w:r>
        <w:rPr/>
        <w:t xml:space="preserve">“Další z jazzových večerů bude o měsíc později, což je únor. Můžeme se zase těšit na kombinaci česko-americko-.ruské formace, což je EQ jazz. Tedy trubka, saxofon a kontrabas, výborná poslechová záležitost,” pozval na hudební večer Jiří Macíček. .   </w:t>
      </w:r>
    </w:p>
    <w:p>
      <w:pPr/>
      <w:r>
        <w:rPr/>
        <w:t xml:space="preserve">Z rockovějších akcí upozornil dramaturg městského kulturního střediska například na koncert seskupení První hoře. </w:t>
      </w:r>
    </w:p>
    <w:p>
      <w:pPr/>
      <w:r>
        <w:rPr/>
        <w:t xml:space="preserve">“Což je takový kabaret spojený s punkem a s dalšími styly. Ti zde vystoupí 7. února. Potom to může být třeba kapela 4dogs z Valašského Meziříčí, která bude o týden později na Valentýna,”  </w:t>
      </w:r>
    </w:p>
    <w:p>
      <w:pPr/>
      <w:r>
        <w:rPr/>
        <w:t xml:space="preserve">Program dále nabízí Beátu Hlavenkovou, známou ze spolupráce s Lenkou Dusilovou z Baromantiky, a dále legendární kapelu Poutníci, která letos slaví 50 let existence. </w:t>
      </w:r>
    </w:p>
    <w:p>
      <w:pPr/>
      <w:r>
        <w:rPr/>
        <w:t xml:space="preserve">Převážně starší generaci posluchačů je věnován recitál Josefa Zímy a Yvetty Simonové, proběhne 5. března v Kině Květen. Na stejné místo mohou 1. dubna přijít i příznivci Karla Plíhala.  13. května bude kino hostit talk show glosátora a humoristy Ivo Šmoldase, kterého na jazzovou kytaru doprovodí jeho syn Libor.   </w:t>
      </w:r>
    </w:p>
    <w:p>
      <w:pPr/>
      <w:r>
        <w:rPr/>
        <w:t xml:space="preserve">“Další z pravidelných pořadů v Galerce jsou Open micy pro začínající muzikanty. Mohou si vyzkoušet, jaké je to hrát na pódiu. Tím vyzývám muzikanty, kteří by se chtěli zúčastnit, ať přijdou,ať se nebojí a vyzkouší si to. Stačí dát tři písničky, nemusí hrát celý večer,” podotkl spoluorganizátor Open miců.</w:t>
      </w:r>
    </w:p>
    <w:p>
      <w:pPr/>
      <w:r>
        <w:rPr/>
        <w:t xml:space="preserve">Stálé míst v klubu Galerka mají také  cestovatelské přednášky o extrémních zážitcích pod hlavičkou Galerdoor. Program besed a vůbec všech akcí kulturního střediska je na webu a facebooku.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2026-02-06T17:44:26+01:00</dcterms:created>
  <dcterms:modified xsi:type="dcterms:W3CDTF">2026-02-06T17:44:26+01:00</dcterms:modified>
</cp:coreProperties>
</file>

<file path=docProps/custom.xml><?xml version="1.0" encoding="utf-8"?>
<Properties xmlns="http://schemas.openxmlformats.org/officeDocument/2006/custom-properties" xmlns:vt="http://schemas.openxmlformats.org/officeDocument/2006/docPropsVTypes"/>
</file>