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Žáci 9.tříd ZŠ si vyzkoušeli různá řemesla</w:t>
      </w:r>
    </w:p>
    <w:p>
      <w:pPr/>
      <w:r>
        <w:rPr>
          <w:b w:val="1"/>
          <w:bCs w:val="1"/>
        </w:rPr>
        <w:t xml:space="preserve">V kulturním domě K-trio proběhl už 12.ročník oblíbené kce Řemeslo má zlaté dno. Studenti středních škol a učilišť na ni předvádějí své obory žákům 9.tříd základních škol. Ti si tak na vlastní kůži vyzkoušejí různá řemesla a snadněji se tak rozhodnou, kam dál.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Soutěž Mladý průvodce se nesla v romantickém duchu</w:t>
      </w:r>
    </w:p>
    <w:p>
      <w:pPr/>
      <w:r>
        <w:rPr>
          <w:b w:val="1"/>
          <w:bCs w:val="1"/>
        </w:rPr>
        <w:t xml:space="preserve">Studenti středních škol z Česka a Slovenska si zasoutěžili o nejlepší průvodcovskou dvojici. Už 11.ročník mezinárodní soutěže Mladý průvodce se uskutečnil na Střední škole společného stravování v Ostravě-Hrabůvce, kam vás právě teď zavedeme.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2026-01-04T06:27:31+01:00</dcterms:created>
  <dcterms:modified xsi:type="dcterms:W3CDTF">2026-01-04T06:27:31+01:00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