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financuje provoz pět stanic měřících ovzduší</w:t>
      </w:r>
    </w:p>
    <w:p>
      <w:pPr/>
      <w:r>
        <w:rPr>
          <w:b w:val="1"/>
          <w:bCs w:val="1"/>
        </w:rPr>
        <w:t xml:space="preserve">V Ostravě přibyla další, v pořadí již pátá měřící stanice, jejíž provoz financuje město. Byla umístěna do Hrušova, tedy do lokality nedaleko centra města, kde údaje o znečištění ovzduší chyběly. Obyvatelé této části města tak budou mít k dispozici informace o tom, co dýchají.</w:t>
      </w:r>
    </w:p>
    <w:p>
      <w:pPr/>
      <w:r>
        <w:rPr/>
        <w:t xml:space="preserve">Poblíž ostravské koksovny Svoboda  začala v Hrušově monitorovat stav ovzduší nová měřící stanice. Město tak reaguje na stížnosti občanů, kteří koksovnu vnímají jako významný zdroj znečištění ovzduší. Z této lokality dosud údaje o znečištění chyběly a město tak nyní bude moci lépe plánovat další opatření ke snížení prašnosti a navíc získá cenné informace pro jednání s provozovateli hlavních zdrojů znečištění. "My chceme měřit údaje o znečištění jak na vstupu ke koksovnám, tak na výstupu od koksoven, abychom mohli změřit přínos toho průmyslového znečišťovatele," vysvětluje náměstkyně primátora Ostravy Kateřina Šebestová.</w:t>
      </w:r>
    </w:p>
    <w:p>
      <w:pPr/>
      <w:r>
        <w:rPr/>
        <w:t xml:space="preserve">Provozovatel koksovny uvádí, že dodržuje všechny ekologické limity a používá nejlepší dostupné technologie. Umístění nové měřící stanice v Hrušově na ulici Stará cesta proto vítá. "Nová měřící stanice je zhruba 800 metrů od našeho provozu. Rozšíření monitorovací sítě vítáme. Domníváme se, že měřící stanice by měly být poblíž všech větších znečišťovatelů v Ostravě," potvrzuje mluvčí OKK Koksovny Jindřich Vaněk.</w:t>
      </w:r>
    </w:p>
    <w:p>
      <w:pPr/>
      <w:r>
        <w:rPr/>
        <w:t xml:space="preserve">Tato měřící stanice je v pořadí již pátá, která je financována městem. Rozpočet Ostravy to vyjde celkem na 3 a půl milionu korun ročně. Stanici provozuje Zdravotní ústav Ostrava. Kromě toho je ve městě ještě dalších 5 stanic, které  spravuje Český hydrometeorologický ústav. Údaje lze sledovat na webových stránkách zdravaova.cz nebo v mobilní aplikaci SmogAlarm.</w:t>
      </w:r>
      <w:br/>
    </w:p>
    <w:p>
      <w:pPr/>
      <w:r>
        <w:rPr/>
        <w:t xml:space="preserve">---</w:t>
      </w:r>
    </w:p>
    <w:p>
      <w:pPr/>
      <w:r>
        <w:rPr>
          <w:b w:val="1"/>
          <w:bCs w:val="1"/>
        </w:rPr>
        <w:t xml:space="preserve">Ostrava má fond na obnovu a rozvoj bytového fondu</w:t>
      </w:r>
    </w:p>
    <w:p>
      <w:pPr/>
      <w:r>
        <w:rPr>
          <w:b w:val="1"/>
          <w:bCs w:val="1"/>
        </w:rPr>
        <w:t xml:space="preserve">Ostrava chce, aby se zejména mladí lidé nestěhovali kvůli bydlení jinam a proto chystá investice na obnovu a rozvoj bytového fondu. O dotace mohou žádat městské obvody, které jsou vlastníky bytů, ale musejí investovat minimálně stejnou částku.</w:t>
      </w:r>
    </w:p>
    <w:p>
      <w:pPr/>
      <w:r>
        <w:rPr/>
        <w:t xml:space="preserve">V Ostravě bylo v lednu 2019 celkem 12 693 městských nájemních bytů, přitom ještě v roce 1995 jich bylo téměř čtyři krát více. S cenami se téměř 9 let nehýbalo a v 70 procentech bytů bylo nájemné 50 korun za metr čtvereční, což skoro nestačí ani na běžné opravy. Loni začaly obvody ceny zvyšovat, ale stále je velmi nízké. Ostravský magistrát proto zřídil fond na obnovu a rozvoj bytového fondu ve svých městských obvodech. Pro letošní rok je v něm připraveno 50 milionů korun. "Sesbíráme jednotlivé žádosti od městských obvodů, posoudíme vhodnost jednotlivých řešení, rozmístění napříč Ostravou a řadu dalších kritérií a na základě toho bychom každoročně mohli mezi obvody rozdělit 50 milionů korun," potvrzuje náměstkyně primátora Zuzana Bajgarová.</w:t>
      </w:r>
    </w:p>
    <w:p>
      <w:pPr/>
      <w:r>
        <w:rPr/>
        <w:t xml:space="preserve">Peníze budou moci obvody využít na opravy nebo přeměnu nebytových prostor na byty. O příspěvek z fondu na obnovu bydlení mohou obvody žádat ve dvou kolech, nejpozději však do 15. dubna. Maximální poskytnutá dotace na jeden bytový dům bude v kalendářním roce deset milionů korun. Podmínkou je, že obvod musí investovat minimálně stejnou částku, jako je dotace.</w:t>
      </w:r>
    </w:p>
    <w:p>
      <w:pPr/>
      <w:r>
        <w:rPr/>
        <w:t xml:space="preserve">---</w:t>
      </w:r>
    </w:p>
    <w:p>
      <w:pPr/>
      <w:r>
        <w:rPr>
          <w:b w:val="1"/>
          <w:bCs w:val="1"/>
        </w:rPr>
        <w:t xml:space="preserve">Ostrava podpoří projekty k připomínce osvobození</w:t>
      </w:r>
    </w:p>
    <w:p>
      <w:pPr/>
      <w:r>
        <w:rPr>
          <w:b w:val="1"/>
          <w:bCs w:val="1"/>
        </w:rPr>
        <w:t xml:space="preserve">Ostravský magistrát každým rokem podporuje akce k připomenutí významných událostí historie města i celé země. V letošním roce si budeme připomínat 75 let od osvobození Ostravy. Na podporu projektů je připraveno 850 tisíc korun.</w:t>
      </w:r>
    </w:p>
    <w:p>
      <w:pPr/>
      <w:r>
        <w:rPr/>
        <w:t xml:space="preserve">Ostrava je kulturním městem a k tomu patří každoroční podpora projektů, které souvisejí z významnými událostmi historie. V loni to byly velké oslavy 30. výročí od sametové revoluce, o rok dříve jsme si připomínali sto let od vzniku samostatného Československa. V roce 2020 budeme slavit už 75. výročí osvobození, tedy konec druhé světové války. "Ostrava byla osvobozena 30. dubna 1945. Pokládáme to za velice významnou událost. Tak jako i v minulých letech jsme uvolnili na tento dotační titul 850 tisíc s tím, že maximální částka na jeden projekt je 50 tisíc korun," potvrzuje náměstek primátora Zbyněk Pražák. </w:t>
      </w:r>
      <w:br/>
    </w:p>
    <w:p>
      <w:pPr/>
      <w:r>
        <w:rPr/>
        <w:t xml:space="preserve">Akce se musejí konat od 1. února do konce letošního roku. Podrobné podmínky  a příslušné formuláře jsou zveřejněny na webuměsta. Žádosti mohou zájemci o dotace odevzdat osobně na podatelněmagistrátu, poslat poštou nebo datovou schránkou.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2026-01-05T07:05:26+01:00</dcterms:created>
  <dcterms:modified xsi:type="dcterms:W3CDTF">2026-01-05T07:05:26+01:00</dcterms:modified>
</cp:coreProperties>
</file>

<file path=docProps/custom.xml><?xml version="1.0" encoding="utf-8"?>
<Properties xmlns="http://schemas.openxmlformats.org/officeDocument/2006/custom-properties" xmlns:vt="http://schemas.openxmlformats.org/officeDocument/2006/docPropsVTypes"/>
</file>