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MŠ Janáčkova se vyřádily na karnevalu</w:t>
      </w:r>
    </w:p>
    <w:p>
      <w:pPr/>
      <w:r>
        <w:rPr>
          <w:b w:val="1"/>
          <w:bCs w:val="1"/>
        </w:rPr>
        <w:t xml:space="preserve">Ve velkém sále Kulturního centra proběhl karneval mateřské školy Janáčkova. Desítky dětí v převlecích všeho druhu si užívaly tanečky a zkrátka se náramně bavily.</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w:t>
      </w:r>
      <w:br/>
    </w:p>
    <w:p>
      <w:pPr/>
      <w:r>
        <w:rPr/>
        <w:t xml:space="preserve">Karneval se v prostorách Kulturního centra vydařil na výbornou a všichni zúčastnění si ho chválili. Není proto vyloučeno, že i další podobné akce se budou konat v jeho velkém sále.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2026-02-22T19:12:51+01:00</dcterms:created>
  <dcterms:modified xsi:type="dcterms:W3CDTF">2026-02-22T19:12:51+01:00</dcterms:modified>
</cp:coreProperties>
</file>

<file path=docProps/custom.xml><?xml version="1.0" encoding="utf-8"?>
<Properties xmlns="http://schemas.openxmlformats.org/officeDocument/2006/custom-properties" xmlns:vt="http://schemas.openxmlformats.org/officeDocument/2006/docPropsVTypes"/>
</file>