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chce posílit svou pozici ve společnosti OVAK</w:t>
      </w:r>
    </w:p>
    <w:p>
      <w:pPr/>
      <w:r>
        <w:rPr>
          <w:b w:val="1"/>
          <w:bCs w:val="1"/>
        </w:rPr>
        <w:t xml:space="preserve">Ostrava chce koupit další akcie společnosti OVAK. Město tak podle primátora Tomáše Macury posílí svou pozici a vzroste i inkaso dividend, což bude znamenat více peněz na údržbu vodohospodářské sítě.</w:t>
      </w:r>
    </w:p>
    <w:p>
      <w:pPr/>
      <w:r>
        <w:rPr/>
        <w:t xml:space="preserve">Ostrava má velmi kvalitní pitnou vodu, což je mimo jiné i zásluha společnosti Ostravské vodárny a kanalizace, která spravuje vodovodní i kanalizační síť. Město doposud vlastnilo 28,55 procenta akcií, ale chce svůj podíl navýšit. Zastupitelé rozhodli, že koupí dalších 12 procent akcií společnosti. "Smyslem je odkoupit podíl fyzické osoby, která je tam takovým posledním větším akcionářem v tom portfoliu. Pro nás je to strategická investice, protože nám umožní posílit dále roli města v orgánech společnosti OVAK. Samozřejmě s tím vlastnictvím akcí je spojeno inkaso dividend, které město zpětně investuje do modernizace vodovodní a kanalizační sítě," vysvětlil primátor Tomáš Macura.</w:t>
      </w:r>
    </w:p>
    <w:p>
      <w:pPr/>
      <w:r>
        <w:rPr/>
        <w:t xml:space="preserve">Město s vlastníkem akcií jednalo od loňského května. Původní kupní cena přesahovala 100 milionů korun, což pro bylo neakceptovatelné a proto si Ostrava nechala vypracovat svůj posudek. Po dohodě s majitelem akcií nakonec zaplatí 88 milionů korun.  "Navýšením akciového podílu se dále zvýší zastoupení zástupců města v dozorčí radě, kde už budeme mít absolutní většinu. Dojde k další úpravám akcionářské smlouvy ve prospěch města," řekl primátor. </w:t>
      </w:r>
    </w:p>
    <w:p>
      <w:pPr/>
      <w:r>
        <w:rPr/>
        <w:t xml:space="preserve">Společnost OVAK tak po transakci bude mít dva hlavní akcionáře - SUEZ Groupe s podílem 50,13 procenta a město s podílem 40,6 procenta.</w:t>
      </w:r>
      <w:br/>
    </w:p>
    <w:p>
      <w:pPr/>
      <w:r>
        <w:rPr/>
        <w:t xml:space="preserve">---</w:t>
      </w:r>
    </w:p>
    <w:p>
      <w:pPr/>
      <w:r>
        <w:rPr>
          <w:b w:val="1"/>
          <w:bCs w:val="1"/>
        </w:rPr>
        <w:t xml:space="preserve">Noví strážníci složili u primátora slavnostní slib</w:t>
      </w:r>
    </w:p>
    <w:p>
      <w:pPr/>
      <w:r>
        <w:rPr>
          <w:b w:val="1"/>
          <w:bCs w:val="1"/>
        </w:rPr>
        <w:t xml:space="preserve">Ostravská městská policie má nové posily. Slavnostní slib složilo před primátorem města Tomášem Macurou 10 nováčků. V nejbližších dnech už budou rozmístěni na služebny po celém městě.</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p>
      <w:pPr/>
      <w:r>
        <w:rPr/>
        <w:t xml:space="preserve">---</w:t>
      </w:r>
    </w:p>
    <w:p>
      <w:pPr/>
      <w:r>
        <w:rPr>
          <w:b w:val="1"/>
          <w:bCs w:val="1"/>
        </w:rPr>
        <w:t xml:space="preserve">Odborníci zjišťují v ostravském kulturáku míru hluku</w:t>
      </w:r>
    </w:p>
    <w:p>
      <w:pPr/>
      <w:r>
        <w:rPr>
          <w:b w:val="1"/>
          <w:bCs w:val="1"/>
        </w:rPr>
        <w:t xml:space="preserve">Možná jste zahlédli, že z balkónu Domu kultury města Ostravy trčí mikrofony. V těchto dnech totiž odborníci na akustiku zjišťují, jak moc ruší poslech hudby doprava, ale zkoumají i akustiku uvnitř sálu. Součástí nové koncertní haly bude totiž rekonstrukce stávající budovy a současný společenský sál bude přeměněn na komorní sál.</w:t>
      </w:r>
    </w:p>
    <w:p>
      <w:pPr/>
      <w:r>
        <w:rPr/>
        <w:t xml:space="preserve">Dům kultury města Ostravy byl otevřen v roce 1961 a už od počátku v něm vystupovala i Janáčkova filharmonie. Umělci si ale stěžovali na špatnou akustiku v sále i na hluk z ulice, zejména na cinkání tramvají, kterému bránil pouze obrovský závěs. Tak to je v podstatě až dodnes. Změnu přinese výstavba nové koncertní haly, jejíž součástí je i rekonstrukce historické budovy. "Má dojít k redukci sálu a akustickým úpravám tak, aby vyhovoval současným parametrům," vysvětluje ředitel Janáčkovy filharmonie Ostrava Jan Žemla.</w:t>
      </w:r>
    </w:p>
    <w:p>
      <w:pPr/>
      <w:r>
        <w:rPr/>
        <w:t xml:space="preserve">Proto nyní přijeli do Ostravy odborníci na akustiku, kteří musejí jednak zjistit, jak moc ruší koncerty hluk z ulice 28. října a také jaká je v sále akustika. "Potřebujeme změřit venkovní hluk. Podle toho se potom dimenzuje fasádní plášť a budou se podle toho posuzovat konstrukce," vysvětluje odborník na akustiku Tomáš Hrádek.</w:t>
      </w:r>
    </w:p>
    <w:p>
      <w:pPr/>
      <w:r>
        <w:rPr/>
        <w:t xml:space="preserve">I nový koncertní sál bude mít akustiku na špičkové úrovni. Postarají se o to přední světoví odborníci. "Je to studio Nagata Acoustics, které je pro mne číslo jedna na světě. Dělalo např. akustiku v nedalekých Katovicích, která je skloňována v superlativech," potvrzuje Jan Žemla.</w:t>
      </w:r>
    </w:p>
    <w:p>
      <w:pPr/>
      <w:r>
        <w:rPr/>
        <w:t xml:space="preserve">Nová koncertní hala za půl druhé miliardy korun se začne stavět v roce 2022. Hotovo by mělo být o dva roky později.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2026-01-01T22:03:08+01:00</dcterms:created>
  <dcterms:modified xsi:type="dcterms:W3CDTF">2026-01-01T22:03:08+01:00</dcterms:modified>
</cp:coreProperties>
</file>

<file path=docProps/custom.xml><?xml version="1.0" encoding="utf-8"?>
<Properties xmlns="http://schemas.openxmlformats.org/officeDocument/2006/custom-properties" xmlns:vt="http://schemas.openxmlformats.org/officeDocument/2006/docPropsVTypes"/>
</file>