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Průzkum napoví, jak optimalizovat dopravu</w:t>
      </w:r>
    </w:p>
    <w:p>
      <w:pPr/>
      <w:r>
        <w:rPr>
          <w:b w:val="1"/>
          <w:bCs w:val="1"/>
        </w:rPr>
        <w:t xml:space="preserve">Chystá se studie, která řekne, jak je na tom veřejná doprava v Opavě. Průzkum zjišťuje, zda je síť linek dostatečná, zda na sebe navazují nebo také jak často lidé hromadnou dopravu využívají. Nyní vrcholí veřejný průzkum v ulicích města.</w:t>
      </w:r>
    </w:p>
    <w:p>
      <w:pPr/>
      <w:r>
        <w:rPr/>
        <w:t xml:space="preserve">Éruměstské dopravy v Opavě zahájila v roce 1905 tramvajová doprava.Později převzaly otěže trolejbusy a autobusy. Ty dnes přepravícestující na 26 linkách, které křižují město dvěma stovkamikilometrů. Průzkum zhodnotí, jak na tom nyní s veřejnou dopravouslezská metropole je.</w:t>
      </w:r>
    </w:p>
    <w:p>
      <w:pPr/>
      <w:r>
        <w:rPr>
          <w:b w:val="1"/>
          <w:bCs w:val="1"/>
          <w:i w:val="1"/>
          <w:iCs w:val="1"/>
        </w:rPr>
        <w:t xml:space="preserve">PavelGebauer, ředitel Městského dopravního podniku Opava</w:t>
      </w:r>
      <w:r>
        <w:rPr>
          <w:i w:val="1"/>
          <w:iCs w:val="1"/>
        </w:rPr>
        <w:t xml:space="preserve">: „Vznikajísatelitní obytné zóny, průmyslové zóny. Město se neustálevyvíjí. A je třeba upravit tyto potřeby u MHD.“</w:t>
      </w:r>
    </w:p>
    <w:p>
      <w:pPr/>
      <w:r>
        <w:rPr/>
        <w:t xml:space="preserve">Průzkummá za úkol zjistit, např. jak jsou cestující spokojeni sčetností spojů, zda vozy zajíždí rovnoměrně do všech částíměsta, jestli Opavanům nechybí začlenění do krajského systémus jednotným jízdným nebo zda je ve městě dostatečný početzastávek. </w:t>
      </w:r>
    </w:p>
    <w:p>
      <w:pPr/>
      <w:r>
        <w:rPr>
          <w:b w:val="1"/>
          <w:bCs w:val="1"/>
          <w:i w:val="1"/>
          <w:iCs w:val="1"/>
        </w:rPr>
        <w:t xml:space="preserve">MichalJedlička (KDU-ČSL), náměstek primátora Opavy</w:t>
      </w:r>
      <w:r>
        <w:rPr>
          <w:i w:val="1"/>
          <w:iCs w:val="1"/>
        </w:rPr>
        <w:t xml:space="preserve">:  „Chcemeobsloužit části, kde momentálně doprava nejezdí. A zda z tohovyplyne i přetrasování či úspora času, že autobusy budoujezdit méně, je to možné. Ale není to priorita tétooptimalizace.“</w:t>
      </w:r>
    </w:p>
    <w:p>
      <w:pPr/>
      <w:r>
        <w:rPr/>
        <w:t xml:space="preserve">Jednotlivétrasy by mohly být prodlouženy díky parciálním trolejbusům,které mohou část své trasy jen mimo troleje. Desítka jichkřižuje Opavu už druhým rokem.</w:t>
      </w:r>
    </w:p>
    <w:p>
      <w:pPr/>
      <w:r>
        <w:rPr/>
        <w:t xml:space="preserve">Linkyhromadné dopravy přepraví ročně zhruba 9 milionů lidí. Jejichpočet v posledních letech ale mírně klesá. Průzkum byměl dát také odpověď na to, jak cestující v MHD </w:t>
      </w:r>
    </w:p>
    <w:p>
      <w:pPr/>
      <w:r>
        <w:rPr>
          <w:b w:val="1"/>
          <w:bCs w:val="1"/>
        </w:rPr>
        <w:t xml:space="preserve">PetrŠlegr,  ředitel Centra pro efektivní dopravu:</w:t>
      </w:r>
      <w:r>
        <w:rPr/>
        <w:t xml:space="preserve">Určitě by šlo lépe garantovat přestupy a návaznosti mezilinkami. A zamyslet se nad linkovým vedením – zda některéoblasti nepropojit přímou linkou.“</w:t>
      </w:r>
    </w:p>
    <w:p>
      <w:pPr/>
      <w:r>
        <w:rPr/>
        <w:t xml:space="preserve">Projekttaké nastíní, jak ušetřit. Ztráta dopravního podniku kvůlikoronavirové krizi totiž činí asi 10 milionů korun.  Avypadá to, že se teď lidé budou zpět do vozů vracet jenpozvolna.</w:t>
      </w:r>
    </w:p>
    <w:p>
      <w:pPr/>
      <w:r>
        <w:rPr/>
        <w:t xml:space="preserve">---</w:t>
      </w:r>
    </w:p>
    <w:p>
      <w:pPr/>
      <w:r>
        <w:rPr>
          <w:b w:val="1"/>
          <w:bCs w:val="1"/>
        </w:rPr>
        <w:t xml:space="preserve">Opavané vybírají projekty pro participativní rozpočet</w:t>
      </w:r>
    </w:p>
    <w:p>
      <w:pPr/>
      <w:r>
        <w:rPr>
          <w:b w:val="1"/>
          <w:bCs w:val="1"/>
        </w:rPr>
        <w:t xml:space="preserve">Opavané mohou v těchto dnech hlasovat o tom, co se ve městě vybuduje. V rámci participativního rozpočtu je pro nápady občanů vyčleněno 1,5 milionu korun. Ve hře je 10 projektů.</w:t>
      </w:r>
    </w:p>
    <w:p>
      <w:pPr/>
      <w:r>
        <w:rPr/>
        <w:t xml:space="preserve">Užpo čtvrté mohou občané Opavy zasáhnout do investic města. Vrámci akce Nápady pro Opavu vedení radnice mohou upozornit naprojekty, které by měly být zrealizovány. Vminulosti se z participativního rozpočtu postavilo napříkladhřiště u školy v městské části Suché Lazce, upravila sesilnice nebo se pořídilo nářadí do venkovní fitness zóny.</w:t>
      </w:r>
    </w:p>
    <w:p>
      <w:pPr/>
      <w:r>
        <w:rPr>
          <w:b w:val="1"/>
          <w:bCs w:val="1"/>
        </w:rPr>
        <w:t xml:space="preserve">HanaBrňáková (Piráti):</w:t>
      </w:r>
      <w:r>
        <w:rPr/>
        <w:t xml:space="preserve"> „Participativní rozpočet aktivizujeobčany, motivuje je, aby se zamýšleli nad tím, co potřebují ktomu, aby se jim v našem městě lépe žilo.“</w:t>
      </w:r>
    </w:p>
    <w:p>
      <w:pPr/>
      <w:r>
        <w:rPr/>
        <w:t xml:space="preserve">Letosse sešlo 17 návrhů. Některé musely být vyřazeny, protožejejich realizace nebyla možná a nebo už byla naplánována dříve.Z 10 návrhů teď elektronickým hlasováním mohou lidé vybíratty nejzajímavější. Rozpočet se každým rokem navyšuje, letosje v něm k dipozici 1,5 milionu korun. Peníze se budou rozdělovatmezi tzv. malé a velké projekty.</w:t>
      </w:r>
    </w:p>
    <w:p>
      <w:pPr/>
      <w:r>
        <w:rPr>
          <w:b w:val="1"/>
          <w:bCs w:val="1"/>
        </w:rPr>
        <w:t xml:space="preserve">JaromírHudeček,  odb. rozvoje města a strategického plánování,Magistrát města Opavy:</w:t>
      </w:r>
      <w:r>
        <w:rPr/>
        <w:t xml:space="preserve">Taktopodpoříme více projektů. Počítáme s tím, že v letošnímroce bychom mohli  zrealizovat až 6 nápadů.</w:t>
      </w:r>
    </w:p>
    <w:p>
      <w:pPr/>
      <w:r>
        <w:rPr/>
        <w:t xml:space="preserve">Svůjhlas mohou lidé dát třeba vodnímmlžítkům,které v létě zchladí rozpálené centrum města,  bosé stezceurčené k relaxaci v parčíku ve Vávrovicích nebo systémušplhadel, které doplní malohoštické hřiště. Na webovýchstránkách města pak mohou lidésledovatprůběžné výsledky.</w:t>
      </w:r>
    </w:p>
    <w:p>
      <w:pPr/>
      <w:r>
        <w:rPr>
          <w:b w:val="1"/>
          <w:bCs w:val="1"/>
        </w:rPr>
        <w:t xml:space="preserve">JaromírHudeček,  odb. rozvoje města a strategického plánování,Magistrát města Opavy:</w:t>
      </w:r>
      <w:r>
        <w:rPr/>
        <w:t xml:space="preserve">Vpřípadě že projekty neprojdou hlasováním, ale jsou zajímavé,tak město má možnost převzít ten nápad a zahrnout je do svýchinvestičních plánů.</w:t>
      </w:r>
    </w:p>
    <w:p>
      <w:pPr/>
      <w:r>
        <w:rPr/>
        <w:t xml:space="preserve">Hlasovatje možné pouze elektronicky. Lidé, kteří nemají internetovépřipojení mohou svůj hlas odevzdat v Turistickém informačnímcentru. A to do 15.  června. </w:t>
      </w:r>
    </w:p>
    <w:p>
      <w:pPr/>
      <w:br/>
    </w:p>
    <w:p>
      <w:pPr/>
      <w:br/>
      <w:br/>
      <w:br/>
      <w:br/>
      <w:br/>
      <w:br/>
    </w:p>
    <w:p>
      <w:pPr/>
      <w:br/>
    </w:p>
    <w:p>
      <w:pPr/>
      <w:r>
        <w:rPr/>
        <w:t xml:space="preserve">---</w:t>
      </w:r>
    </w:p>
    <w:p>
      <w:pPr/>
      <w:r>
        <w:rPr>
          <w:b w:val="1"/>
          <w:bCs w:val="1"/>
        </w:rPr>
        <w:t xml:space="preserve">Koupaliště je pro návštěvníky připraveno</w:t>
      </w:r>
    </w:p>
    <w:p>
      <w:pPr/>
      <w:r>
        <w:rPr>
          <w:b w:val="1"/>
          <w:bCs w:val="1"/>
        </w:rPr>
        <w:t xml:space="preserve">Opavské městské koupaliště je připraveno na otevření. Provozovateli ale dělají vrásky na čele protikoronavirová opatření, která se každou chvíli mění. A ve vzduchu také visí otázka, zda si návštěvníci na koupaliště  vůbec cestu najdou.</w:t>
      </w:r>
    </w:p>
    <w:p>
      <w:pPr/>
      <w:r>
        <w:rPr/>
        <w:t xml:space="preserve">Stálese měnící podnínky pro rozvolňování protikoronavirovýchopatření udržují provozovatele koupališť ve střehu: Aktuálněse může koupat až  500 návštěvníků. Roušku mít nemusí,pokud tedy budou dodržovat rozetupy.                                                                                                              </w:t>
      </w:r>
    </w:p>
    <w:p>
      <w:pPr/>
      <w:r>
        <w:rPr>
          <w:b w:val="1"/>
          <w:bCs w:val="1"/>
        </w:rPr>
        <w:t xml:space="preserve">PetrMikeska, vedoucí sportovišťTS Opava: </w:t>
      </w:r>
      <w:r>
        <w:rPr/>
        <w:t xml:space="preserve">"My jsme povinni jmenovatkoordinátory, kteří budou na dodržování opatření dohlížet,“říká  vedoucí sportovišť Petr Mikeska.</w:t>
      </w:r>
    </w:p>
    <w:p>
      <w:pPr/>
      <w:r>
        <w:rPr/>
        <w:t xml:space="preserve">Sekánítrávy, stříhání keřů či údržba záhonů, drobné opravy,natírání fasády a především pořádný úklid – takový jeplán pro dny těsně před otevřením. </w:t>
      </w:r>
    </w:p>
    <w:p>
      <w:pPr/>
      <w:r>
        <w:rPr/>
        <w:t xml:space="preserve">Provozovateldoufá, že si do areálu prvorepublikové plovárny lidé cestunajdou i přesto, že budou muset své chování uzpůsobitdoznívajícím protikoronavirovým opatřením.</w:t>
      </w:r>
    </w:p>
    <w:p>
      <w:pPr/>
      <w:r>
        <w:rPr>
          <w:b w:val="1"/>
          <w:bCs w:val="1"/>
        </w:rPr>
        <w:t xml:space="preserve">PetrMikeska, vedoucí sportovišťTS Opava: </w:t>
      </w:r>
      <w:r>
        <w:rPr/>
        <w:t xml:space="preserve">„Myslíme si, že lidé teď budou doma, takže by mohli na koupaliště přijít.“</w:t>
      </w:r>
    </w:p>
    <w:p>
      <w:pPr/>
      <w:r>
        <w:rPr/>
        <w:t xml:space="preserve">Opavskékoupaliště z roku 1931 je zapsáno na seznamu kulturních památek.Ve velkorysém bazénu už je napuštěná voda, kterou můžemoderní systém tepelných čerpadel ohřát až na 26 stupňůCelsia.</w:t>
      </w:r>
    </w:p>
    <w:p>
      <w:pPr/>
      <w:r>
        <w:rPr/>
        <w:t xml:space="preserve">Bránykoupaliště se pro návštěvníky otevírají 12. června. Letosale musí počítat s vyšší cenou za vstupné, které se po 10letech zdražilo. </w:t>
      </w:r>
    </w:p>
    <w:p>
      <w:pPr/>
      <w:r>
        <w:rPr/>
        <w:t xml:space="preserve">---</w:t>
      </w:r>
    </w:p>
    <w:p>
      <w:pPr/>
      <w:r>
        <w:rPr>
          <w:b w:val="1"/>
          <w:bCs w:val="1"/>
        </w:rPr>
        <w:t xml:space="preserve">Slezské zemské muzeum znovu otevřeno</w:t>
      </w:r>
    </w:p>
    <w:p>
      <w:pPr/>
      <w:r>
        <w:rPr>
          <w:b w:val="1"/>
          <w:bCs w:val="1"/>
        </w:rPr>
        <w:t xml:space="preserve">Nejdříve ve virtuálním světě internetu a pak teprve na živo si mohli prohlédnout zájemci výstavu střelných zbraní ve Slezském zemském muzeu v Opavě. Návštěvníci se sem začínají znovu po koronavirové pauze pomalu vracet.</w:t>
      </w:r>
    </w:p>
    <w:p>
      <w:pPr/>
      <w:r>
        <w:rPr/>
        <w:t xml:space="preserve">Výstavus názvem Zacílit a pal připravil Ondřej Haničák pro milovníkystarých zbraní už v březnu. Poprvé ji ale mohli zájemci vidětaž o pár týdnů později na díky 3D prohlídce na internetu.Koronavirus expozici  totiž nečekaně  zavřel.  </w:t>
      </w:r>
    </w:p>
    <w:p>
      <w:pPr/>
      <w:r>
        <w:rPr>
          <w:b w:val="1"/>
          <w:bCs w:val="1"/>
          <w:i w:val="1"/>
          <w:iCs w:val="1"/>
        </w:rPr>
        <w:t xml:space="preserve">OndřejHaničák, autor výstavy:</w:t>
      </w:r>
      <w:r>
        <w:rPr>
          <w:i w:val="1"/>
          <w:iCs w:val="1"/>
        </w:rPr>
        <w:t xml:space="preserve">„Výstavabyla v této doběk vidění  v digitální formě virtuální výstavy na webuSlezského zemského muzea.“</w:t>
      </w:r>
    </w:p>
    <w:p>
      <w:pPr/>
      <w:r>
        <w:rPr/>
        <w:t xml:space="preserve">Teďuž mohou lidé přijít přímo do výstavní budovy.  A prohlédnoutsi historické pušky i pistole od 16. století až do roku 1918.</w:t>
      </w:r>
    </w:p>
    <w:p>
      <w:pPr/>
      <w:r>
        <w:rPr>
          <w:b w:val="1"/>
          <w:bCs w:val="1"/>
        </w:rPr>
        <w:t xml:space="preserve">OndřejHaničák, autor výstavy, Slezské zemské muzeum: </w:t>
      </w:r>
      <w:r>
        <w:rPr/>
        <w:t xml:space="preserve">„Prezentujemetady také terčovnici, ze které při návštěvě Opavy střílelcísař Franz Josef.</w:t>
      </w:r>
    </w:p>
    <w:p>
      <w:pPr/>
      <w:r>
        <w:rPr/>
        <w:t xml:space="preserve">Zajímavostíjsou tyto malované terče z opavské střelnice, které nechybělyna žádných závodech. Nebo pouzdra na prach, které byly součástívýbavy každého střelce.</w:t>
      </w:r>
    </w:p>
    <w:p>
      <w:pPr/>
      <w:r>
        <w:rPr/>
        <w:t xml:space="preserve">Lidési znovu pomalu začínají zvykat na to, že do Slezského zemskéhomuzea opět smí. </w:t>
      </w:r>
    </w:p>
    <w:p>
      <w:pPr/>
      <w:r>
        <w:rPr>
          <w:b w:val="1"/>
          <w:bCs w:val="1"/>
        </w:rPr>
        <w:t xml:space="preserve">DavidVáhala, mluvčí Slezského zemského muzea:</w:t>
      </w:r>
      <w:r>
        <w:rPr/>
        <w:t xml:space="preserve"> „Měli jsme  obavu,že do vnitřních prostor návštěvníci nebudou chodit. Alepostupně se osmělili. </w:t>
      </w:r>
    </w:p>
    <w:p>
      <w:pPr/>
      <w:r>
        <w:rPr/>
        <w:t xml:space="preserve"> Návštěvnost v jednotlivých  muzejníchareálech snižují zrušené hromadné akce, jako třeba  Muzejnínoc nebo oslava 75. výročí ukončení II.světové války, kterépřipadlo na letošní 8. květen.  Třeba  v hrabyňském památníkuII. světové války poklesl počet prodaných vstupenek  o polovinu.</w:t>
      </w:r>
    </w:p>
    <w:p>
      <w:pPr/>
      <w:r>
        <w:rPr>
          <w:b w:val="1"/>
          <w:bCs w:val="1"/>
        </w:rPr>
        <w:t xml:space="preserve">KamilaPoláková, vedoucíNárodníhopamátníku II. světové války :</w:t>
      </w:r>
      <w:r>
        <w:rPr/>
        <w:t xml:space="preserve">„Početnou skupinou návštěvníků u nás bylyškolní nebo seniorské návštěvy.A toto všechno odpadlo. Chodí jen jednotlivci či malé skupinky.“</w:t>
      </w:r>
    </w:p>
    <w:p>
      <w:pPr/>
      <w:r>
        <w:rPr/>
        <w:t xml:space="preserve">Naopak Arboretum Nový Dvůr se těší velkému zájmu. Hned od prvníhodne sem denně proudí desítky lidí. Patrně takové proto, že jdeo venkovní expozici vzácných dřevin, a tak v případědodržování bezpečných rozestupů zde není nutné mít roušku.</w:t>
      </w:r>
      <w:br/>
      <w:br/>
      <w:br/>
      <w:br/>
      <w:br/>
      <w:br/>
      <w:b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2026-01-20T14:31:21+01:00</dcterms:created>
  <dcterms:modified xsi:type="dcterms:W3CDTF">2026-01-20T14:31:21+01:00</dcterms:modified>
</cp:coreProperties>
</file>

<file path=docProps/custom.xml><?xml version="1.0" encoding="utf-8"?>
<Properties xmlns="http://schemas.openxmlformats.org/officeDocument/2006/custom-properties" xmlns:vt="http://schemas.openxmlformats.org/officeDocument/2006/docPropsVTypes"/>
</file>