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Bruntále byla otevřena nová cyklostezka v parku</w:t>
      </w:r>
    </w:p>
    <w:p>
      <w:pPr/>
      <w:r>
        <w:rPr>
          <w:b w:val="1"/>
          <w:bCs w:val="1"/>
        </w:rPr>
        <w:t xml:space="preserve">Nová cyklostezka a in line dráha slouží zájemcům v Bruntále. Městský park se totiž po mnoha letech dočkal podstatného rozšíření.</w:t>
      </w:r>
    </w:p>
    <w:p>
      <w:pPr/>
      <w:r>
        <w:rPr/>
        <w:t xml:space="preserve">Nová cyklostezka v nivě Černéhopotoka ve směru na Staré Město je více než kilometr dlouhá, třia půl metru široká, má betonovou obrubu a po celé délceasfaltový povrch. V plánu je také vytvoření travnatého pásupro běžce, který bude udržován podél vnitřního okruhucyklostezky.</w:t>
      </w:r>
    </w:p>
    <w:p>
      <w:pPr/>
      <w:r>
        <w:rPr/>
        <w:t xml:space="preserve">Anketa, návštěvnícicyklostezky:„Mně se tady jezdídobře. \jo často. Týdně asi dvakrát.“</w:t>
      </w:r>
    </w:p>
    <w:p>
      <w:pPr/>
      <w:r>
        <w:rPr/>
        <w:t xml:space="preserve">„My jsme tady poprvé. Zatím dobrý.“</w:t>
      </w:r>
    </w:p>
    <w:p>
      <w:pPr/>
      <w:r>
        <w:rPr/>
        <w:t xml:space="preserve">„Super.“</w:t>
      </w:r>
    </w:p>
    <w:p>
      <w:pPr/>
      <w:r>
        <w:rPr/>
        <w:t xml:space="preserve">Petr Rys (STAN),starosta Bruntálu: „Pro město je to velmi pozitivní, protožejsme se dočkali rozšíření cyklostezky v parku, Je tadykilometr nových povrchů, které budou jistě sloužit„inlajnistům“, chodcům, cyklistům. Budou sloužit malýmdětem, které se tady budou učit jezdit a kole, budou sloužit všembruntálským velmi dobře.“   </w:t>
      </w:r>
    </w:p>
    <w:p>
      <w:pPr/>
      <w:r>
        <w:rPr/>
        <w:t xml:space="preserve">Cyklostezka je propojena se sítí stezek vměstském parku, které zde vznikly jako součást velkérekonstrukce a revitalizace městského parku před více než desetilety.  </w:t>
      </w:r>
    </w:p>
    <w:p>
      <w:pPr/>
      <w:r>
        <w:rPr/>
        <w:t xml:space="preserve">Hana Šutovská (nez.),místostarostka Bruntálu: „Stezku vnímáme hlavně po mnohadesetiletích jako možnost obrovského rozšířenísportovně-rekreační zóny městského parku.“</w:t>
      </w:r>
    </w:p>
    <w:p>
      <w:pPr/>
      <w:r>
        <w:rPr/>
        <w:t xml:space="preserve"> Jan Krkoška (ANO),náměstek hejtmana Ms kraje: „Ms kraj vypsal nejmladší dotačnítitul na podporu cyklostezek. Já se domnívám, že opravducyklostezky, které propojují obce, jsou pro relaxaci rodin a je tovelmi potřebné, takže tohle je opravdu příjemná a užitečnávěc pro všechny obyvatele v Bruntále.</w:t>
      </w:r>
    </w:p>
    <w:p>
      <w:pPr/>
      <w:r>
        <w:rPr/>
        <w:t xml:space="preserve">Cyklostezka leží v záplavové zóněČerného potoka a má měkké podloží. Tyto složité podmínkypráci stavbařům komplikovaly.</w:t>
      </w:r>
    </w:p>
    <w:p>
      <w:pPr/>
      <w:r>
        <w:rPr/>
        <w:t xml:space="preserve">Jiří Hendrych, zástupcerealizátora stavby:„Při zemníchpracech jsme narazili na jíl s vysokou plasticitou. Tudížmuselo dojít k sanaci podloží.“</w:t>
      </w:r>
    </w:p>
    <w:p>
      <w:pPr/>
      <w:r>
        <w:rPr/>
        <w:t xml:space="preserve">Náklady na novou cyklostezku představujíčástku téměř šest a půl milionů korun bez DPH. Město získalodotaci z rozpočtu Moravskoslezského kraje, jejíž maximální výšeje jeden a půl milionu korun. Zbytek hradí ze svého rozpočtu.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2026-03-03T08:48:43+01:00</dcterms:created>
  <dcterms:modified xsi:type="dcterms:W3CDTF">2026-03-03T08:48:43+01:00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