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Podnikatelé si s radnicí mění názory o aktuálním dění</w:t>
      </w:r>
    </w:p>
    <w:p>
      <w:pPr/>
      <w:r>
        <w:rPr>
          <w:b w:val="1"/>
          <w:bCs w:val="1"/>
        </w:rPr>
        <w:t xml:space="preserve">Nelehká situace v ekonomice nebo strategický plán rozvoje města. To byla hlavní témata schůzky, na které se sešlo vedení radnice s místními podnikateli. Řeč byla také o podpoře turismu a cyklostezkách.</w:t>
      </w:r>
    </w:p>
    <w:p>
      <w:pPr/>
      <w:r>
        <w:rPr/>
        <w:t xml:space="preserve">Na území Nového Jičína je zhruba 6 tisíc aktivně fungujících podnikatelů a živnostníků. Minimálně jednou ročně se jejich zástupci setkají s vedením města a diskutují o aktuálních oboustranných potřebách.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“Příprava strategické plánu města, tam bychom potřebovali nějakou součinnost podnikatelů. Dále je chceme seznámit s tím, jak bude město dále podporovat podnikatele v této nelehké době,” </w:t>
      </w:r>
    </w:p>
    <w:p>
      <w:pPr/>
      <w:r>
        <w:rPr>
          <w:b w:val="1"/>
          <w:bCs w:val="1"/>
        </w:rPr>
        <w:t xml:space="preserve">Miroslav Mixa, předseda Novojičínského sdružení podnikatelů: </w:t>
      </w:r>
      <w:r>
        <w:rPr/>
        <w:t xml:space="preserve">“Chceme se bavit o průmyslové zóně, o rozvoji bydlení a o turismu v Novém Jičíně.”</w:t>
      </w:r>
    </w:p>
    <w:p>
      <w:pPr/>
      <w:r>
        <w:rPr/>
        <w:t xml:space="preserve">Podnikatelé například požadují výraznější propagaci místních výrobků a produktů třeba v rámci informačního turistického centra, nebo rozvoj cyklostezky. </w:t>
      </w:r>
    </w:p>
    <w:p>
      <w:pPr/>
      <w:r>
        <w:rPr>
          <w:b w:val="1"/>
          <w:bCs w:val="1"/>
        </w:rPr>
        <w:t xml:space="preserve">Miroslav Mixa, předseda Novojičínského sdružení podnikatelů: </w:t>
      </w:r>
      <w:r>
        <w:rPr/>
        <w:t xml:space="preserve">“Je to vnitřní mobilita města. Cyklostezky, které jsou navázané na ostatní cyklostezky okolo nás. V našem kraji jsou významné cyklostezky, ale všechny míjí Nový Jičín. A potom také chceme diskutovat o navazujícím ubytování turistů.”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“Město Nový Jičín si uvědomuje, že podnikatelská sféra je jednou z důležitých oblastí v rámci rozvoje služeb pro občany, zaměstnance i návštěvníky.”   </w:t>
      </w:r>
    </w:p>
    <w:p>
      <w:pPr/>
      <w:r>
        <w:rPr/>
        <w:t xml:space="preserve">Jedná se o přímou finanční pomoc, restaurační předzahrádky za symbolickou korunu a především slevy na nájemném, které město avizovalo ve výši 75 procent.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“U těch nájmů dochází ke změně. V minulých dnech vláda schválila program kovid nájemné jako podporu podnikatelům, kdy jim nabízí až 50 procent proplacení nájemného. Takže my připravujeme úpravu usnesení z dubnové schůze rady, kdy město za této situace nabídne slevu 30  a nájemce zaplatí 20 procent ceny.”</w:t>
      </w:r>
    </w:p>
    <w:p>
      <w:pPr/>
      <w:r>
        <w:rPr>
          <w:b w:val="1"/>
          <w:bCs w:val="1"/>
        </w:rPr>
        <w:t xml:space="preserve">Andrej Droščín, Novojičínské sdružení podnikatelů: </w:t>
      </w:r>
      <w:r>
        <w:rPr/>
        <w:t xml:space="preserve">“Každopádně děkujeme městu za podporu, kterou poskytlo podnikatelům, není to automatická věc, v této době to neměl nikdo jednoduché.”</w:t>
      </w:r>
    </w:p>
    <w:p>
      <w:pPr/>
      <w:r>
        <w:rPr/>
        <w:t xml:space="preserve">Podnikatelé na schůzce také dostali informace o tom, do kterých kulturně-společenských akcí by se letos mohli zapojit. Místo zrušené městské slavnosti by to mohl být srpnový garden food festival.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Příprava Laudonova výročí začala tajně za socialismu</w:t>
      </w:r>
    </w:p>
    <w:p>
      <w:pPr/>
      <w:r>
        <w:rPr>
          <w:b w:val="1"/>
          <w:bCs w:val="1"/>
        </w:rPr>
        <w:t xml:space="preserve">Před 30 lety se na Masarykově náměstí odehrála událost, která se zde mnoho desetiletí nemohla dít. Byla to slavnost k poctě generála Laudona. Provázela ji velkolepá výstava v muzeu, která ovšem začala vznikat tajně ještě za éry socialismu.</w:t>
      </w:r>
    </w:p>
    <w:p>
      <w:pPr/>
      <w:r>
        <w:rPr/>
        <w:t xml:space="preserve">Bylo to na přelomu let 1988/1989, blížilo se  200. výročí úmrtí generála Laudona v Novém Jičíně, a malá skupinka nadšenců ve zdejším muzeu začala přemýšlet, jak tuto událost připomenout. Nastat měla 14. července 1990. </w:t>
      </w:r>
    </w:p>
    <w:p>
      <w:pPr/>
      <w:r>
        <w:rPr>
          <w:b w:val="1"/>
          <w:bCs w:val="1"/>
        </w:rPr>
        <w:t xml:space="preserve">Jaroslav Zezulčík, historik, kastelán Zámku Kunín: </w:t>
      </w:r>
      <w:r>
        <w:rPr/>
        <w:t xml:space="preserve">“Tehdy se nabízela jediná možnost, uspořádat v Žerotínském zámku výstavu. Nicméně jsme narazili, samozřejmě na politický klíč, který rozhodl, že takováto výstava není možná. My jsme se nakonec nenechali úplně odradit, a pod pláštíkem výstavy, která bude mapovat osvícenství na Moravě, jsme navštěvovali hrady a zámky, rozjeli jsme se do různých depozitářů, kde jsme nacházeli stopy generála ve sbírkových fondech, které byly možná bohatší než ty, které jsou možná v Rakousku.” </w:t>
      </w:r>
    </w:p>
    <w:p>
      <w:pPr/>
      <w:r>
        <w:rPr/>
        <w:t xml:space="preserve">Přišla sametová revoluce a projekt nabral na obrátkách. Pomohlo Národní muzeum, vojenské historické muzeum v Praze a taktéž Národní galerie tehdy v čele s Jiřím Kotalíkem.</w:t>
      </w:r>
    </w:p>
    <w:p>
      <w:pPr/>
      <w:r>
        <w:rPr>
          <w:b w:val="1"/>
          <w:bCs w:val="1"/>
        </w:rPr>
        <w:t xml:space="preserve">Jaroslav Zezulčík, historik, kastelán Zámku Kunín: </w:t>
      </w:r>
      <w:r>
        <w:rPr/>
        <w:t xml:space="preserve">“Ta výstava se začala připravovat ve velkých rozměrech. My jsme také s velkou chutí zrušili tehdejší expozici dělnického hnutí, která na zámku byla, a kterou měl právě vystřídat generál Laudon.”  </w:t>
      </w:r>
    </w:p>
    <w:p>
      <w:pPr/>
      <w:r>
        <w:rPr/>
        <w:t xml:space="preserve">14. července pak město zažilo neuvěřitelnou atmosféru. Ráno začalo budíčkem policejní hudby z Ostravy. Na náměstí se to hemžilo vojáky v historických uniformách, a přijeli také potomci rodiny Laudonů. Na domě, kde jejich předek zemřel, odhalili jeho busty.  </w:t>
      </w:r>
    </w:p>
    <w:p>
      <w:pPr/>
      <w:r>
        <w:rPr>
          <w:b w:val="1"/>
          <w:bCs w:val="1"/>
        </w:rPr>
        <w:t xml:space="preserve">Jaroslav Zezulčík, historik, kastelán Zámku Kunín: </w:t>
      </w:r>
      <w:r>
        <w:rPr/>
        <w:t xml:space="preserve">“Ten dům do roku 1990 neměl žádnou pamětní desku, nebyl označen, pouze několik málo lidí vědělo, že v tomto domě zemřel Laudon, i když se mezi trhovci domu říkalo U Laudona. Pamatuji si, že můj dědeček, který byl trhovec, tam chodíval do přízemní restaurace na kávu a na štamprlku. Ta myšlenka pak vznikla u mého kamaráda, muzejního restaurátora a skvělého sochaře, Václava Chovance. Ten navštívil svého přítele Sašu Zahradníka, známého akademického sochaře, který se ujal úkolu bustu vytvořit. Nicméně ty první revoluční pokusy byly i trochu amatérské. Oslovili jsme Tatru Kopřivnice, ale ten odlitek spíše připomínal motor než budu Laudona. Takže ještě v noci Václav se Sašou Zahradníkem odlévali provizorní bustu.”</w:t>
      </w:r>
    </w:p>
    <w:p>
      <w:pPr/>
      <w:r>
        <w:rPr/>
        <w:t xml:space="preserve">Tu současnou, bronzovou, nechala radnice zhotovit před dvěma lety a odhalena byla za účasti 52 potomků Laudonů, kteří do Nového Jičína přijeli opět i v roce 2018 na městskou slavnost. Ještě předtím sem zavítali i v roce 2013, kdy na Zámku Kunín uspořádali výstavu laudonových map a bitevních plánů a s spolu s nimi přicestovali i další vzácní hosté. </w:t>
      </w:r>
    </w:p>
    <w:p>
      <w:pPr/>
      <w:r>
        <w:rPr>
          <w:b w:val="1"/>
          <w:bCs w:val="1"/>
        </w:rPr>
        <w:t xml:space="preserve">Jaroslav Zezulčík, historik, kastelán Zámku Kunín: </w:t>
      </w:r>
      <w:r>
        <w:rPr/>
        <w:t xml:space="preserve">“Na kunínském zámku se shromáždila velká společnost asi 15 šlechticů a jako překvapení také Karel Schwarzernberg. Spolu s rodinou Laudonů přejel z Kunína do Nového Jičína a účastnil se také městských slavností.” </w:t>
      </w:r>
    </w:p>
    <w:p>
      <w:pPr/>
      <w:r>
        <w:rPr/>
        <w:t xml:space="preserve">  </w:t>
      </w:r>
    </w:p>
    <w:p>
      <w:pPr/>
      <w:r>
        <w:rPr/>
        <w:t xml:space="preserve">A nejsou to jen šlechtici, které Laudon do Nového Jičína přivádí. Málokdo ví, že hudebník Robert Kodym z kapely Lucie je majitelem zámku Bečváry, který nechal postavit právě maršál Laudon. Také on už několikrát navštívil kunínský zámek jako inspiraci pro obnovu svého zámku, a neminul ani historický Nový Jičín.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Inline hokejisty odrovnala zlomenina a vysoká teplota</w:t>
      </w:r>
    </w:p>
    <w:p>
      <w:pPr/>
      <w:r>
        <w:rPr>
          <w:b w:val="1"/>
          <w:bCs w:val="1"/>
        </w:rPr>
        <w:t xml:space="preserve">Inline hokejisté, jako jedni z mála, odehráli v letošní sezoně svou extraligovou soutěž, i když ve zkrácené podobě. Novojičínští sice skončili v nižší skupině, nicméně za úspěch považují právě to, že se vůbec mohli vrátit do hry</w:t>
      </w:r>
    </w:p>
    <w:p>
      <w:pPr/>
      <w:r>
        <w:rPr/>
        <w:t xml:space="preserve">Standardní sezona in-line hokeje trvá od dubna do června včetně přípravného období. Letos ji hráči museli zvládnout během pěti týdnů. Většinu novojičínského týmu tvoří muži z ledního hokeje z různých míst kraje. Když se vyskytla možnost inlinové zápasy odehrát, byť ve zkráceném režimu, byli připraveni nastoupit. </w:t>
      </w:r>
    </w:p>
    <w:p>
      <w:pPr/>
      <w:r>
        <w:rPr>
          <w:b w:val="1"/>
          <w:bCs w:val="1"/>
        </w:rPr>
        <w:t xml:space="preserve">Zbyněk Kubičík, předseda a trenér </w:t>
      </w:r>
      <w:r>
        <w:rPr>
          <w:b w:val="1"/>
          <w:bCs w:val="1"/>
        </w:rPr>
        <w:t xml:space="preserve">IHC Nový Jičín: </w:t>
      </w:r>
      <w:r>
        <w:rPr/>
        <w:t xml:space="preserve">“My jsme se okamžitě přihlásili do TOP dovoze, což byla náhražka extraligy, do které se přihlásily všechny extraligové týmy, aby hrály náhradní soutěž. A ta se odehrála v průběhu června.”     </w:t>
      </w:r>
    </w:p>
    <w:p>
      <w:pPr/>
      <w:r>
        <w:rPr/>
        <w:t xml:space="preserve">Kvůli opravě střechy zimního stadionu našli tréninkové  zázemí v Kopřivnici, kde odehráli i své domácí zápasy. Týmy byly rozděleny do tří skupin, Novojičínským padly za soupeře favorizované celky Olomouce a Přerova.   </w:t>
      </w:r>
    </w:p>
    <w:p>
      <w:pPr/>
      <w:r>
        <w:rPr>
          <w:b w:val="1"/>
          <w:bCs w:val="1"/>
        </w:rPr>
        <w:t xml:space="preserve">Zbyněk Kubičík, předseda a trenér </w:t>
      </w:r>
      <w:r>
        <w:rPr>
          <w:b w:val="1"/>
          <w:bCs w:val="1"/>
        </w:rPr>
        <w:t xml:space="preserve">IHC Nový Jičín: </w:t>
      </w:r>
      <w:r>
        <w:rPr/>
        <w:t xml:space="preserve">“Proti Olomouci jsme odehráli výborné utkání. Vzhledem k tomu, jaká kvalita je na straně soupeře, tak výsledek 5:3 byl z naší strany výborný. Druhý zápas v Kopřivnici následoval v asi 35 stupních, takže brankář mě prosil, ať nemusí do branky, byl v křečích. Tam jsme s nejlepším týmem v republice Přerovem nestíhali, odešli jsme fyzicky.” </w:t>
      </w:r>
    </w:p>
    <w:p>
      <w:pPr/>
      <w:r>
        <w:rPr/>
        <w:t xml:space="preserve">Dvě prohry znamenaly účast v nižší skupině TOP divize. Po vítězstvích nad Boskovicemi a pražským celkem Storm odjížděli k posledním bojům do Černošic. </w:t>
      </w:r>
    </w:p>
    <w:p>
      <w:pPr/>
      <w:r>
        <w:rPr>
          <w:b w:val="1"/>
          <w:bCs w:val="1"/>
        </w:rPr>
        <w:t xml:space="preserve">Zbyněk Kubičík, předseda a trenér </w:t>
      </w:r>
      <w:r>
        <w:rPr>
          <w:b w:val="1"/>
          <w:bCs w:val="1"/>
        </w:rPr>
        <w:t xml:space="preserve">IHC Nový Jičín: </w:t>
      </w:r>
      <w:r>
        <w:rPr/>
        <w:t xml:space="preserve">“Kde nás čekali jak domácí, kteří nás poslední čtyři roky, dá se říci, popravují vždy, když o něco jde, a čekal nás Uherský Brod, který jsme měli porazit. Ale jelo nás jen osm, v prvním zápase zlomená ruka, dohrávali jsme v sedmi a z toho jsme musel nastoupit i já.  Ten konec nebyl, co se týče našeho počtu hráčů, příliš zdařilý, takže s Uherským Brodem jsme remizovali a s Černošicemi jsme prohráli strašně vysoko. Ale když to na závěr zhodnotím, tak jsme rádi, že jsme to za daného stavu dohráli.”   </w:t>
      </w:r>
    </w:p>
    <w:p>
      <w:pPr/>
      <w:r>
        <w:rPr/>
        <w:t xml:space="preserve">V závěrečném turnaji nižší skupiny tak skončili na 3. místě. Teď se Zbyněk Kubičík hodlá přeorientovat zase na lední hokej, ve kterém už několik let působí jako extraligový rozhodčí. V srpnu a v září jej čekají odborné i fyzické testy.   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2026-02-11T23:20:17+01:00</dcterms:created>
  <dcterms:modified xsi:type="dcterms:W3CDTF">2026-02-11T23:20:17+01:00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