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Rekonstrukce ulice Mjr. Nováka pokračuje II. etapou</w:t>
      </w:r>
    </w:p>
    <w:p>
      <w:pPr/>
      <w:r>
        <w:rPr>
          <w:b w:val="1"/>
          <w:bCs w:val="1"/>
        </w:rPr>
        <w:t xml:space="preserve">Na Jihu úspěšně zakončili 1. etapu  rekonstrukce ulice Mjr. Nováka v Hrabůvce. Lidé tak mají k dispozici nejen více parkovacích míst, ale také nové chodníky.</w:t>
      </w:r>
    </w:p>
    <w:p>
      <w:pPr/>
      <w:r>
        <w:rPr/>
        <w:t xml:space="preserve">Bezmála 50 milionů korun si vyžádá rekonstrukce ulice Mjr. Nováka v Hrabůvce. Ta se opravuje po částech a momentálně je dokončena ta první, která začala v dubnu.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“Navzdory rozmarům počasí jsme úspěšně jenom s malinkatým zpožděním jsem dokončili první etapu přestavby ulice Mjr. Nováka. Na již hotových parkovacích stáních umožňujeme od dnešního dne již parkování, jak je vidět a řidiči můžou hotovou etapu hojně využívat. Etapy jsou celkem tři a postupuje se vlastně v souladu s harmonogramem. V celém rozsahu ulice dochází k rekonstrukci jednak povrchu vozovky, dále také opravy chodníků a samozřejmě jsou vybudována, případně rekonstruována nová parkovací místa.“ </w:t>
      </w:r>
    </w:p>
    <w:p>
      <w:pPr/>
      <w:r>
        <w:rPr/>
        <w:t xml:space="preserve">Právě začala druhá etapa rekonstrukce, která potrvá zhruba do října a po celou dobu bude omezen jak provoz, tak parkování v této části.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“Po dobu probíhající rekonstrukce je opravdu třeba používat náhradní parkovací plochy, a to jak na ulici Dr. Martínka, tak v přilehlém okolí, jak je to prostě možné."</w:t>
      </w:r>
    </w:p>
    <w:p>
      <w:pPr/>
      <w:r>
        <w:rPr/>
        <w:t xml:space="preserve">Všichni obyvatelé přilehlých domů dostali předem do svých schránek plánek s veškerými informacemi, aby věděli, jak budou práce pokračovat a kde je možné po dobu rekonstrukce odstavit vozidla. Kompletně bude celá ulice opravena do konce listopadu.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Prázdninová akce Na vlnách dobrodružna v DK Akord</w:t>
      </w:r>
    </w:p>
    <w:p>
      <w:pPr/>
      <w:r>
        <w:rPr>
          <w:b w:val="1"/>
          <w:bCs w:val="1"/>
        </w:rPr>
        <w:t xml:space="preserve">Prázdniny na Jihu. To je úplně nový projekt radnice, který nabízí pestrý program pro děti. Probíhat bude každý den až do 21. srpna vždy od 8 do 12 hodin a pokaždé na jiném místě obvodu.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br/>
      <w:r>
        <w:rPr/>
        <w:t xml:space="preserve">Přehled všech aktivit včetně rezervačního formuláře najdete na webu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Pokračují práce na revitalizaci kašny před poliklinikou</w:t>
      </w:r>
    </w:p>
    <w:p>
      <w:pPr/>
      <w:r>
        <w:rPr>
          <w:b w:val="1"/>
          <w:bCs w:val="1"/>
        </w:rPr>
        <w:t xml:space="preserve">Na Jihu jsou v plném proudu práce na rekonstrukci kašny před poliklinikou v Hrabůvce. Ta nejenže získá zcela nový vzhled, ale bude navíc i podsvícená a vodní efekt bude napodobovat pohyb vln na pobřeží.</w:t>
      </w:r>
    </w:p>
    <w:p>
      <w:pPr/>
      <w:r>
        <w:rPr/>
        <w:t xml:space="preserve">V Jižním městě pokračují práce na nejúspěšnějším projektu participativního rozpočtu z minulých let. Tím je  kašna před poliklinikou v Hrabůvce, do které se po rekonstrukci vrátí i zrestaurovaná socha zdraví Mikuláše Rutkovského. Dokončena je mimo jiné  nová plastová a obetonovaná jímka.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této chvíli je osazen betonový límec. Čeká se, až zatvrdne a budou práce pokračovat dále tak, aby skončily do konce léta. V současné chvíli jsme již ukončili příjem návrhů do dalšího ročníku participativního rozpočtu. V letošním roce budeme rozdělovat celkem 10 milionů korun, a to aktuálně na 50 přihlášených projektů.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“Nejvíce návrhů letos podali lidé z městské části Zábřeh, a to celkem 15. Následovaly Výškovice, po nich Hrabůvka a velice nás potěšilo, že se hojně s počtem 10 návrhů letos zapojili obyvatelé městské části Dubina a Bělský les.</w:t>
      </w:r>
    </w:p>
    <w:p>
      <w:pPr/>
      <w:r>
        <w:rPr/>
        <w:t xml:space="preserve">Všechny vaše projekty teď projdou technickou analýzou a ty úspěšné budou v září prezentovány na různých místech a akcích v obvodu.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já doufám, že kromě dětských hřišť a úprav veřejného prostoru tam opět najdeme nějaký zajímavý projekt podobný právě tady rekonstrukci původní kašny.”</w:t>
      </w:r>
    </w:p>
    <w:p>
      <w:pPr/>
      <w:r>
        <w:rPr/>
        <w:t xml:space="preserve">Během října pak bude spuštěno hlasování a Vy rozhodnete o těch nejlepších projektech, které se budou příští rok realizovat.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2026-03-03T03:08:38+01:00</dcterms:created>
  <dcterms:modified xsi:type="dcterms:W3CDTF">2026-03-03T03:08:38+01:00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