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Červnový déšť vrátil lesům vláhu</w:t>
      </w:r>
    </w:p>
    <w:p>
      <w:pPr/>
      <w:r>
        <w:rPr>
          <w:b w:val="1"/>
          <w:bCs w:val="1"/>
        </w:rPr>
        <w:t xml:space="preserve">Díky deštivému počasí v červnu přestalo být sucho strašákem správců lesa. Kvůli nedostatku vody se totiž stromy stávají lehkou kořistí pro kůrovce, který je napadá. Vláhy by teď mělo být v půdě dost.</w:t>
      </w:r>
    </w:p>
    <w:p>
      <w:pPr/>
      <w:r>
        <w:rPr/>
        <w:t xml:space="preserve">Ještěna jaře vypadala situace v lesích velmi kriticky. Půda byla suchátak, že lesníci mnohdy přesouvali výsadbu nových stromků napodzim. Situace se zlepšila v měsících květnu a červnu, kterébyly srážkově vysoce nadprůměrné. A voda opět naplnila korytařek.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</w:t>
      </w:r>
      <w:r>
        <w:rPr>
          <w:i w:val="1"/>
          <w:iCs w:val="1"/>
        </w:rPr>
        <w:t xml:space="preserve"> „Můžeme říci, že na celémpovodí Odry je hydrologická situace velmi dobrá: Co se týkánaplněnosti přehrad, tak tam jsme u všech vodních nádrží na100%.“ </w:t>
      </w:r>
    </w:p>
    <w:p>
      <w:pPr/>
      <w:r>
        <w:rPr/>
        <w:t xml:space="preserve">Dostatekvláhy stromům v lese prospívá především v boji s nejrůznějšímiškůdci, jako je například houba václavka nebo kůrovec, který vposlední době lesy decimuje. V  okolí Skřipova, kvůli tomu ročněpokácí až 8 000 kubíků dřeva. A tak lesníci doufají, želetos bude tohoto dřevokazného brouka méně.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„Stromy,jako jsou buk, dub i ostatní dřeviny jsou více odolné působenípatogenů. Když mají vodu, jsou více odolné.“</w:t>
      </w:r>
    </w:p>
    <w:p>
      <w:pPr/>
      <w:r>
        <w:rPr/>
        <w:t xml:space="preserve">Pohromav podobě sucha hrozila také sazenicím, které se bez vody špatněujímají. Jarní deště ji nakonec odvrátily, a tak ztráty jsoujen minimální.  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"Hlavníškody byly na sazenicích, kdy ujímavost bez vody byla špatná.Ztráty mohly být na 30-40%jarní výsadby. Aledíky tomu, že nakonec voda přišla,tak máme ztráty na 1-2%.“</w:t>
      </w:r>
    </w:p>
    <w:p>
      <w:pPr/>
      <w:r>
        <w:rPr/>
        <w:t xml:space="preserve">Víceškody letos napáchaly spíš  teploty, které dlouho v úvodu rokuklesaly v zalesněných údolích často pod nulou. Přízemnímrazíky mnohé nově vysazené rostliny spálily.</w:t>
      </w:r>
    </w:p>
    <w:p>
      <w:pPr/>
      <w:r>
        <w:rPr/>
        <w:t xml:space="preserve"> Posazenicích zejména listnatých stromů je nyní velká poptávka.Mnozí správci lesa totiž nahrazují méně odolné smrkovéporosty listnatými tak, jak to bylo v minulosti. </w:t>
      </w:r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Větší komfort pro klienty v noclehárnách</w:t>
      </w:r>
    </w:p>
    <w:p>
      <w:pPr/>
      <w:r>
        <w:rPr>
          <w:b w:val="1"/>
          <w:bCs w:val="1"/>
        </w:rPr>
        <w:t xml:space="preserve">Nezisková organizace Armáda spásy zkvalitnila služby pro lidi bez domova: rozšířila prostory, kde mohou přenocovat, takže mají k dispozici více prostoru i soukromí.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Müllerův dům promlouvá o své historii</w:t>
      </w:r>
    </w:p>
    <w:p>
      <w:pPr/>
      <w:r>
        <w:rPr>
          <w:b w:val="1"/>
          <w:bCs w:val="1"/>
        </w:rPr>
        <w:t xml:space="preserve">Bohatou historii Müllerova domu, který byl kdysi součástí Opavského hradu, přibližuje výstava instalovaná přímo v tomto objektu. Zatím je tento historický objekt využívaný převážně k pořádání výstav a přednášek. V budoucnu tady ale vznikne moderně pojatá archeologická expozice.</w:t>
      </w:r>
    </w:p>
    <w:p>
      <w:pPr/>
      <w:r>
        <w:rPr/>
        <w:t xml:space="preserve">Dům dostal své jméno po právníku Müllerovi, který zde se svou rodinou bydlel  na přelomu 19. - 20. století.  Jeho historie je ale mnohem starší a sahá až do století 13. V té době stál  na tomto místě Opavský hrad a dům byl jeho součástí. Dokládá do pozůstatek zachovalé zdi v suterénu. Původně na tomto místě totiž stála kuchyň přemyslovského hradu nebo také sýpka. Od poloviny minulého století zde sídlilo Slezské zemské muzeum. </w:t>
      </w:r>
    </w:p>
    <w:p>
      <w:pPr/>
      <w:r>
        <w:rPr/>
        <w:t xml:space="preserve">Rekonstrukce tohoto historického objektu byla žní pro archeology. Během podrobného tříletého výzkumu se jim podařilo nashromáždit deseti tisíce archeologických nálezů - užitkové keramiky, kostí, kachlí i hraček. Některé z nich si  budou moci návštěvníci přímo tady, v Mullerově domě, prohlédnout.</w:t>
      </w:r>
    </w:p>
    <w:p>
      <w:pPr/>
      <w:r>
        <w:rPr>
          <w:b w:val="1"/>
          <w:bCs w:val="1"/>
          <w:i w:val="1"/>
          <w:iCs w:val="1"/>
        </w:rPr>
        <w:t xml:space="preserve">David Váhala, mluvčí, Slezské zemské muzeum:</w:t>
      </w:r>
      <w:r>
        <w:rPr>
          <w:i w:val="1"/>
          <w:iCs w:val="1"/>
        </w:rPr>
        <w:t xml:space="preserve">  "V suterénu této budovy bude nejspíš během tohoto roku otevřena nová archeologická expozice."</w:t>
      </w:r>
    </w:p>
    <w:p>
      <w:pPr/>
      <w:r>
        <w:rPr/>
        <w:t xml:space="preserve">Už nyní mohou návštěvníci vidět nejstarší dochovaný barokní krov v Opavě, který je datovaný do roku 1726.</w:t>
      </w:r>
    </w:p>
    <w:p>
      <w:pPr/>
      <w:r>
        <w:rPr/>
        <w:t xml:space="preserve">Výstava připomíná na několika banerech historii Müllerova domu i jeho proměnu v čase. Ačkoliv této budově byl rekonstrukcí navrácený historický ráz, s výstavní muzejní budovou jej spojuje moderní asi deseti metrový tunel.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Raduni a jeho anglický park</w:t>
      </w:r>
    </w:p>
    <w:p>
      <w:pPr/>
      <w:r>
        <w:rPr>
          <w:b w:val="1"/>
          <w:bCs w:val="1"/>
        </w:rPr>
        <w:t xml:space="preserve">V rámci akce Památky bez bariér si přišli prohlédnout Zámek v Raduni na Opavsku lidé s hendikepem. Byla pro ně připravena speciální prohlídka.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2026-01-23T22:50:12+01:00</dcterms:created>
  <dcterms:modified xsi:type="dcterms:W3CDTF">2026-01-23T22:50:12+01:00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