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Nový krnovský mammograf bude sloužit celé spádové oblasti</w:t>
      </w:r>
    </w:p>
    <w:p>
      <w:pPr/>
      <w:r>
        <w:rPr>
          <w:b w:val="1"/>
          <w:bCs w:val="1"/>
        </w:rPr>
        <w:t xml:space="preserve">V krnovské nemocnici slavnostně zahájili provoz zbrusu nového mammografu. Jde o jeden z nejlepších přístrojů,  který je v současné době v Česku na trhu. Nemocnice si ho pořídila ze svého rozpočtu.</w:t>
      </w:r>
    </w:p>
    <w:p>
      <w:pPr/>
      <w:r>
        <w:rPr/>
        <w:t xml:space="preserve">Krnovskánemocnice se chlubí novým špičkovým mammografemza bezmála 5 milionů korun. Nabídne mnohem větší komforttisícům žen, které sem jezdí nejem z Bruntálu a Jesenicka, aletaké z Polska.</w:t>
      </w:r>
    </w:p>
    <w:p>
      <w:pPr/>
    </w:p>
    <w:p>
      <w:pPr/>
      <w:r>
        <w:rPr>
          <w:b w:val="1"/>
          <w:bCs w:val="1"/>
        </w:rPr>
        <w:t xml:space="preserve">IvoVondrák (ANO),hejtman MS kraje:</w:t>
      </w:r>
      <w:r>
        <w:rPr/>
        <w:t xml:space="preserve"> „Magnetická rezonance nesmí být přepych, musíbýt standard, stejně tak mammografa všechny ostatní přístroje, které tady jsou. Je tadyonkologické centrum, je tady spousta věcí a já jsem za to mocrád, protože přece jen tato část patří k těm odlehlým a toneznamená, že by měl být zapomenutý.“</w:t>
      </w:r>
    </w:p>
    <w:p>
      <w:pPr/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„Přístroj je obměna, protože semusí měnit co 8 let a naším cílem je, abychom toto vyšetřenípřiblížili všem ženám v bruntálském okrese.“</w:t>
      </w:r>
    </w:p>
    <w:p>
      <w:pPr/>
      <w:r>
        <w:rPr/>
        <w:t xml:space="preserve">Novýmammograf je daleko šetrnější a ženy by měly chodit navyšetření po čtyřicítce co dva roky. Samotnévyšetření trvá pouhé 3 minuty.</w:t>
      </w:r>
    </w:p>
    <w:p>
      <w:pPr/>
    </w:p>
    <w:p>
      <w:pPr/>
      <w:r>
        <w:rPr>
          <w:b w:val="1"/>
          <w:bCs w:val="1"/>
        </w:rPr>
        <w:t xml:space="preserve">IvoŠenkyřík, primář RDG oddělení:</w:t>
      </w:r>
      <w:r>
        <w:rPr/>
        <w:t xml:space="preserve"> „Přístroj má lepšírozlišovací schopnost než měl předcházející a má i menšíradiační dávku. Velkou výhodou tohoto přístroje je, že mápřídavné zařízení pomocí kterého jsme schopni přitlačit naurčité místo prsu a jsme schopni rozhodnout, jestli se jedná olézi, nebo o náhodnou sumaci. Nedílnou součástí tohotopřístroje je tak zvané stereotaktické zařízení pomocí kteréhojsme schopni cíleně provádět biopsii ložisek, nebo eventuálnězavádět  lokalizační drátek před operačním výkonem.“</w:t>
      </w:r>
    </w:p>
    <w:p>
      <w:pPr/>
      <w:r>
        <w:rPr/>
        <w:t xml:space="preserve">Novýpřístroj má i lepší zobrazovací schopnosti. K dalším plánůmnemocnice patří rozšíření rehabilitace, vybudování záchrankya přistávací plochy pro vrtulník.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2026-03-03T19:43:16+01:00</dcterms:created>
  <dcterms:modified xsi:type="dcterms:W3CDTF">2026-03-03T19:43:16+01:00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