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Podzemí Laubů v centru Ostravy vydalo řadu cenností</w:t>
      </w:r>
    </w:p>
    <w:p>
      <w:pPr/>
      <w:r>
        <w:rPr>
          <w:b w:val="1"/>
          <w:bCs w:val="1"/>
        </w:rPr>
        <w:t xml:space="preserve">Jak už z našeho zpravodajství víte, investoři už mají jen pár dní na projevení zájmu o výstavbu residenčního projektu Nové Lauby v Ostravě. Na místě, kde se bude stavět, vrcholí  záchranný archeologický průzkum, protože tato část města vždy v historii patřila k důležitým lokalitám.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br/>
      <w:r>
        <w:rPr>
          <w:b w:val="1"/>
          <w:bCs w:val="1"/>
        </w:rPr>
        <w:t xml:space="preserve">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Doubledeckery pro Ostravu jsou téměř hotovy</w:t>
      </w:r>
    </w:p>
    <w:p>
      <w:pPr/>
      <w:r>
        <w:rPr>
          <w:b w:val="1"/>
          <w:bCs w:val="1"/>
        </w:rPr>
        <w:t xml:space="preserve">Ostravu budou od podzimu brázdit dva doubledeckery, které neodmyslitelně patří hlavně k Londýnu. Dvoupatrové autobusy budou jezdit hlavně jako turistická atrakce mezi ZOO a Dolní oblastí Vítkovice, ale ve všedních dnech mohou jezdit i na běžných linkách.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FNO zprovoznila nové COVID centrum</w:t>
      </w:r>
    </w:p>
    <w:p>
      <w:pPr/>
      <w:r>
        <w:rPr>
          <w:b w:val="1"/>
          <w:bCs w:val="1"/>
        </w:rPr>
        <w:t xml:space="preserve">Ostravská fakultní nemocnice slavnostně otevřela tak zvané COVID centrum. Přímo v areálu nemocnice jsou v něm soustředěna všechna odběrová míst. Jedno z nich slouží čistě samoplátcům. Dosavadní kapacita odběrových míst se tak zvýšila z 250 na 1000 odebraných vzorků denně.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ZOO Ostrava má nové voliéry pro sovy a orly</w:t>
      </w:r>
    </w:p>
    <w:p>
      <w:pPr/>
      <w:r>
        <w:rPr>
          <w:b w:val="1"/>
          <w:bCs w:val="1"/>
        </w:rPr>
        <w:t xml:space="preserve">Zoologická zahrada a botanický park Ostrava má zajímavou novinku. Komplex voliér, které ozdobily botanickou stezku Cesta vody. Voliéry obývají vybrané druhy našich sov a největší prostor pak využívají orli královští.</w:t>
      </w:r>
    </w:p>
    <w:p>
      <w:pPr/>
      <w:r>
        <w:rPr/>
        <w:t xml:space="preserve">Prázdniny jsou jako stvořené pro návštěvu zoologické zahrady a ta ostravská patří mezi nejkrásnější v celé zemi. Jednu z botanických stezek - Cestu vody nově zdobí komplex voliér. Obyvateli 5 menších voliér jsou vybrané druhy našich sov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Je to celá polovina druhů sov, které se v naší přírodě vyskytují. Většina z nich patří v ČR k ohroženým druhům, a proto je chráněna zákonem. Sovy nejvíce ohrožuje rapidní úbytek vhodných míst, kde mohou hnízdit. Jsou to převážně staré stromy s dutinami, staré zemědělské budovy apod. Vlivem intenzivního zemědělství a využívaním množství pesticidů a dalších chemických látek k hubení hlodavců, hmyzu a dalších tzv. „škůdců“ přicházejí (nejen) sovy o významné zdroje potravy. Proto je naše zoo zapojena do několika projektů na záchranu sov v Evropě – přirozeně odchovaná mláďata bezplatně poskytujeme pro vypuštění do volné přírody za účelem posílení volně žijících populací</w:t>
      </w:r>
      <w:r>
        <w:rPr/>
        <w:t xml:space="preserve">."</w:t>
      </w:r>
    </w:p>
    <w:p>
      <w:pPr/>
      <w:r>
        <w:rPr/>
        <w:t xml:space="preserve">Šestou a největší voliéru, která stojí odděleně, ovládli orli královští. V naší zemi patří tento dravec mezi kriticky ohrožené živočichy. </w:t>
      </w:r>
      <w:br/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Od roku 1998 zde velmi vzácně hnízdí 2-3 páry, v roce 2017 se počet zvýšil na více než 10 párů, které se pokoušejí hnízdit. Pěti z nich se nakonec podařilo vyvést rekordních deset mláďat. Ve stejném roce však byli dva orli královští otráveni karbofuranem. Proto se budeme dále zaměřovat i na osvětu a boj proti používání otrávených návnad, které stále patří k reálným nebezpečím ohrožující nejen pro tyto majestátní dravce</w:t>
      </w:r>
      <w:r>
        <w:rPr/>
        <w:t xml:space="preserve">."</w:t>
      </w:r>
    </w:p>
    <w:p>
      <w:pPr/>
      <w:r>
        <w:rPr/>
        <w:t xml:space="preserve">Voliéry stály 4 a půl milionu korun a na financování se podílela Ostrava a MS kraj. Ostravská ZOO patří mezi nejnavštěvovanější atraktivity nejen v MS kraji ale v celé České republice. Loni ji navštívilo přes 580 tisíc lidí.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2026-01-02T20:20:39+01:00</dcterms:created>
  <dcterms:modified xsi:type="dcterms:W3CDTF">2026-01-02T20:20:39+01:00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