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se seznamovaly s novými spolužáky</w:t>
      </w:r>
    </w:p>
    <w:p>
      <w:pPr/>
      <w:r>
        <w:rPr>
          <w:b w:val="1"/>
          <w:bCs w:val="1"/>
        </w:rPr>
        <w:t xml:space="preserve">Adaptační kurzy se ve studéneckých školách staly letitou tradicí. Každá je pořádá po svém. Zatím co jedna kurzy pořádá pouze dvoudenní, škola Františka kardinála Tomáška je pojímá velkolepěji.</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p>
      <w:pPr/>
      <w:r>
        <w:rPr/>
        <w:t xml:space="preserve">---</w:t>
      </w:r>
    </w:p>
    <w:p>
      <w:pPr/>
      <w:r>
        <w:rPr>
          <w:b w:val="1"/>
          <w:bCs w:val="1"/>
        </w:rPr>
        <w:t xml:space="preserve">Biotop ve Studénce letos navštívilo 11 846 lidí</w:t>
      </w:r>
    </w:p>
    <w:p>
      <w:pPr/>
      <w:r>
        <w:rPr>
          <w:b w:val="1"/>
          <w:bCs w:val="1"/>
        </w:rPr>
        <w:t xml:space="preserve">Poslední plavci se mohli na venkovním koupališti osvěžit v polovině září. I když v minulém týdnu panovaly vysoké teploty, provozovatelům se již další koupací dny nevyplatily.</w:t>
      </w:r>
    </w:p>
    <w:p>
      <w:pPr/>
      <w:r>
        <w:rPr>
          <w:b w:val="1"/>
          <w:bCs w:val="1"/>
          <w:i w:val="1"/>
          <w:iCs w:val="1"/>
        </w:rPr>
        <w:t xml:space="preserve">Ondřej Stanek, vedoucí přírodního koupaliště:</w:t>
      </w:r>
      <w:r>
        <w:rPr>
          <w:i w:val="1"/>
          <w:iCs w:val="1"/>
        </w:rPr>
        <w:t xml:space="preserve">„Letošní sezóna byla úspěšná a vzrostla nám návštěvnost. Za celé léto nás navštívilo jedenáct tisíc návštěvníků. Trošku nás pozlobilo počasí, protože během června byly asi jen 4 koupací dny. Během začátku prázdnin to taky ještě nebylo ideální, ale koncem července se situace změnila a chodilo hodně lidí.“</w:t>
      </w:r>
    </w:p>
    <w:p>
      <w:pPr/>
      <w:r>
        <w:rPr/>
        <w:t xml:space="preserve">Za letošní sezonu areál koupaliště navštívilo 11 tisíc návštěvníků, což je o 4 tisíce více než v minulém roce. Průměrně pak areál koupaliště navštívilo 237 návštěvníků za den.  </w:t>
      </w:r>
    </w:p>
    <w:p>
      <w:pPr/>
      <w:r>
        <w:rPr>
          <w:b w:val="1"/>
          <w:bCs w:val="1"/>
          <w:i w:val="1"/>
          <w:iCs w:val="1"/>
        </w:rPr>
        <w:t xml:space="preserve">Ondřej Stanek, vedoucí přírodního koupaliště:</w:t>
      </w:r>
      <w:r>
        <w:rPr>
          <w:i w:val="1"/>
          <w:iCs w:val="1"/>
        </w:rPr>
        <w:t xml:space="preserve">„Od poloviny června, kdy jsme začali, začínáme v polovině září balit a ukončovat sezónu. Chystají se údržbářské práce, postupně vysáváme dno od zbytků, kde zůstaly řasy a sekáme trávu tak, aby nám do jara nepřerostla. Neotvíráme, protože se voda nestíhá prohřát, jsou dlouhé noci, kolem jedenácti – dvanácti stupňů a voda má devatenáct, ten provoz koupaliště je neekonomický.“</w:t>
      </w:r>
    </w:p>
    <w:p>
      <w:pPr/>
      <w:r>
        <w:rPr/>
        <w:t xml:space="preserve">V příštím roce se mohou návštěvníci studéneckého koupaliště těšit na řadu akcí, která by se zde měla uskutečnit, zvažuje se také Den města, který by zde mohl proběhnout. </w:t>
      </w:r>
    </w:p>
    <w:p>
      <w:pPr/>
      <w:r>
        <w:rPr>
          <w:b w:val="1"/>
          <w:bCs w:val="1"/>
          <w:i w:val="1"/>
          <w:iCs w:val="1"/>
        </w:rPr>
        <w:t xml:space="preserve">Kamil Krahula, ředitel SAK Studénka:</w:t>
      </w:r>
      <w:r>
        <w:rPr>
          <w:i w:val="1"/>
          <w:iCs w:val="1"/>
        </w:rPr>
        <w:t xml:space="preserve">„Plánujeme oživení koupaliště, letos se toho až tolik kvůli koronaviru nedělo. Na příští rok těch akcí bude určitě více, plánujeme hudební festival, diskotéku pro náctileté, různá vystoupení pro malé děti a také posílení brigádníků s tím, že by se dělali animační programy.“</w:t>
      </w:r>
    </w:p>
    <w:p>
      <w:pPr/>
      <w:r>
        <w:rPr/>
        <w:t xml:space="preserve">Nyní čeká biotop příprava na zimu. </w:t>
      </w:r>
    </w:p>
    <w:p>
      <w:pPr/>
      <w:r>
        <w:rPr>
          <w:b w:val="1"/>
          <w:bCs w:val="1"/>
          <w:i w:val="1"/>
          <w:iCs w:val="1"/>
        </w:rPr>
        <w:t xml:space="preserve">Ondřej Stanek, vedoucí přírodního koupaliště:</w:t>
      </w:r>
      <w:r>
        <w:rPr>
          <w:i w:val="1"/>
          <w:iCs w:val="1"/>
        </w:rPr>
        <w:t xml:space="preserve">„Vysajeme dno, vyčistí se skimmery a voda se spustí pod povrchové sběrače, abychom z nich mohli vypustit vodu, aby nezamrzly. Okruh čerpadla jede jen na dnové sání a neberu tu vodu z povrchu. V podstatě zazimujeme závlahu a trubky, které by mohly přimrznout a budeme čekat na následující sezonu.“</w:t>
      </w:r>
    </w:p>
    <w:p>
      <w:pPr/>
      <w:r>
        <w:rPr/>
        <w:t xml:space="preserve">Příští rok by se měla také zlepšit kvalita vody, i když letos splňovala hygienické normy, tak se vlivem teplot někdy zakalila. To by se příští rok mělo změnit. </w:t>
      </w:r>
    </w:p>
    <w:p>
      <w:pPr/>
      <w:r>
        <w:rPr>
          <w:b w:val="1"/>
          <w:bCs w:val="1"/>
          <w:i w:val="1"/>
          <w:iCs w:val="1"/>
        </w:rPr>
        <w:t xml:space="preserve">Kamil Krahula, ředitel SAK Studénka:</w:t>
      </w:r>
      <w:r>
        <w:rPr>
          <w:i w:val="1"/>
          <w:iCs w:val="1"/>
        </w:rPr>
        <w:t xml:space="preserve">„Příští rok plánujeme pořídit vysavač, který by nečistoty vysával mnohem efektivněji, než tomu bylo doposud, kvalita vody by se určitě měla zvednout.“</w:t>
      </w:r>
    </w:p>
    <w:p>
      <w:pPr/>
      <w:r>
        <w:rPr/>
        <w:t xml:space="preserve">V nejparnějších dnech dosahovala návštěvnost koupaliště kolem osmi set návštěvníků, ti se nyní mohou těšit na další, již třetí sezonu místního biotopu.</w:t>
      </w:r>
    </w:p>
    <w:p>
      <w:pPr/>
      <w:r>
        <w:rPr/>
        <w:t xml:space="preserve">---</w:t>
      </w:r>
    </w:p>
    <w:p>
      <w:pPr/>
      <w:r>
        <w:rPr>
          <w:b w:val="1"/>
          <w:bCs w:val="1"/>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09-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