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Změna volebních místností a hlasování z auta</w:t>
      </w:r>
    </w:p>
    <w:p>
      <w:pPr/>
      <w:r>
        <w:rPr>
          <w:b w:val="1"/>
          <w:bCs w:val="1"/>
        </w:rPr>
        <w:t xml:space="preserve">Pro letošní krajské volby musí lidé v Novém Jičíně počítat s několika změnami volebních místností. Ve městě bylo také určeno místo, kde mohou přijet autem odevzdat hlas voliči, kteří jsou v karanténě a izolaci.</w:t>
      </w:r>
    </w:p>
    <w:p>
      <w:pPr/>
      <w:r>
        <w:rPr/>
        <w:t xml:space="preserve">Lidé postižení kovidovou karanténou a izolací mají dvě možnosti, jak v říjnových krajských, případně senátních volbách odevzdat svůj hlas.  </w:t>
      </w:r>
    </w:p>
    <w:p>
      <w:pPr/>
      <w:r>
        <w:rPr>
          <w:b w:val="1"/>
          <w:bCs w:val="1"/>
        </w:rPr>
        <w:t xml:space="preserve">Renáta Kelnarová, vedoucí odboru správních agend, MěÚ Nový Jičín:  </w:t>
      </w:r>
      <w:r>
        <w:rPr/>
        <w:t xml:space="preserve">“První způsob hlasování je hlasování z motorového vozidla, tzv. drive in. Toto hlasování bude umožněno již 30. září od sedmi do patnácti hodin.”  </w:t>
      </w:r>
    </w:p>
    <w:p>
      <w:pPr/>
      <w:r>
        <w:rPr>
          <w:b w:val="1"/>
          <w:bCs w:val="1"/>
        </w:rPr>
        <w:t xml:space="preserve">Marie Machková, tisková mluvčí MěÚ Nový Jičín:  </w:t>
      </w:r>
      <w:r>
        <w:rPr/>
        <w:t xml:space="preserve">“Jsme spádovou oblastí pro okres Nový Jičín. takže všichni občané bývalého novojičínského okresu mohou volit tady u nás z auta, a to v areálu bývalého Telecomu na Hoblíkové ulici.” </w:t>
      </w:r>
    </w:p>
    <w:p>
      <w:pPr/>
      <w:r>
        <w:rPr/>
        <w:t xml:space="preserve">Druhou možností je objednat si speciální volební tým, který dorazí na určené místo To může udělat například pobytové sociální zařízení, které uzavřela karanténa, případně i volič, kterému hygiena nařídila izolaci, a nemá automobil. Žádost o tento způsob volby je třeba podat na krajský úřad do čtvrtku 1. října 20 hodin.   </w:t>
      </w:r>
    </w:p>
    <w:p>
      <w:pPr/>
      <w:r>
        <w:rPr/>
        <w:t xml:space="preserve">Tyto způsoby budou fungovat  i pro případné 2. kolo senátních voleb, které se v rámci okrsku Přerov týká obyvatel Starého Jičína, Suchdolu nad Odrou a Jeseníku nad Odrou. </w:t>
      </w:r>
    </w:p>
    <w:p>
      <w:pPr/>
      <w:r>
        <w:rPr/>
        <w:t xml:space="preserve">Současně ale platí klasická služba, kdy si nemohoucí lidé se zdravotními potížemi mohou na městském úřadě objednat domů volební štáb s přenosnou hlasovací schránkou.</w:t>
      </w:r>
    </w:p>
    <w:p>
      <w:pPr/>
      <w:r>
        <w:rPr/>
        <w:t xml:space="preserve">V Novém Jičíně musí také lidé letos počítat se změnou sídla čtyř volebních okrsků. Hlasovací místnosti už například nebudou v domovech pro seniory.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“Důvody byly, že ředitelka Domova Ducha v loňském roce napsala, že už není možné tam míst volební místnosti, a to z důvodu nepřetržité sociální péče pro obyvatele. Dohodli jsem se, že budeme chtít, aby volební místnosti byly převážně zřízeny v objektech města.”</w:t>
      </w:r>
    </w:p>
    <w:p>
      <w:pPr/>
      <w:r>
        <w:rPr/>
        <w:t xml:space="preserve">Zcela novým místem voleb se tak stane Základní škola Komenského 68. Tam půjdou hlasovat lidé, kteří dosud chodili do Domova Duha na Hřbitovní ulici a do budovy krajské veterinární správy na Jugoslávské ulici. Změna čeká rovněž občany zvyklé volit v domově důchodců na Máchově ulici, kteří nově půjdou na školu Komenského 66. A místo volební místnosti na gymnáziu navštíví hlasující Jubilejní školu. </w:t>
      </w:r>
    </w:p>
    <w:p>
      <w:pPr/>
      <w:r>
        <w:rPr/>
        <w:t xml:space="preserve">Voliči dostanou informace o tom, kde je jejich volební místnost, v obálkách spolu s hlasovacími lístky. Adresa volební místnosti je také uveden na obálce. Podrobné informace k volbám jsou na webu města a krajského úřadu.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Hravá matematika ve venkovní učebně</w:t>
      </w:r>
    </w:p>
    <w:p>
      <w:pPr/>
      <w:r>
        <w:rPr>
          <w:b w:val="1"/>
          <w:bCs w:val="1"/>
        </w:rPr>
        <w:t xml:space="preserve">Možnost učit se ve venkovní učebně mají nově děti v Základní škole Jubilejní. Například i hodina matematiky pod dřevěným přístřeškem je pro žáky hravým zážitkem - a pro učitele inspirací.</w:t>
      </w:r>
    </w:p>
    <w:p>
      <w:pPr/>
      <w:r>
        <w:rPr/>
        <w:t xml:space="preserve">Hodina ve venkovní učebně začala rozcvičkou. Pak druháci základní školy Jubilejní na pracovišti  Dlouhá usedli ke stolům a ve výuce formou her se věnovali číslům. 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“Dneska máme venku matematiku, ta byla ze tří částí. Nejprve jsme pracovali s čísly do deseti, zahráli jsme si bingo. Pak jsme využili kostičky, kdy děti stavěly podle pokynů a nyní se ještě zaměříme na geometrické tvary. Budeme pracovat s dřívky a využijeme i prostor a přírodu kolem nás a hlavně mě dneska zajímají tady ty trojúhelníky, které máme tady nad tou naší letní učebnou.”</w:t>
      </w:r>
    </w:p>
    <w:p>
      <w:pPr/>
      <w:r>
        <w:rPr/>
        <w:t xml:space="preserve">Vedle těchto stínících plachet může být další názornou pomůckou také například samotný přístřešek ve tvaru osmiúhelníku nebo čtvercové motivy dlažby. </w:t>
      </w:r>
    </w:p>
    <w:p>
      <w:pPr/>
      <w:r>
        <w:rPr>
          <w:b w:val="1"/>
          <w:bCs w:val="1"/>
        </w:rPr>
        <w:t xml:space="preserve">žáci 2. třídy</w:t>
      </w:r>
    </w:p>
    <w:p>
      <w:pPr/>
      <w:r>
        <w:rPr/>
        <w:t xml:space="preserve">“Měli jsme matematiku a bylo to venku super.” </w:t>
      </w:r>
    </w:p>
    <w:p>
      <w:pPr/>
      <w:r>
        <w:rPr/>
        <w:t xml:space="preserve">“Mně se to strašně líbilo.” </w:t>
      </w:r>
    </w:p>
    <w:p>
      <w:pPr/>
      <w:r>
        <w:rPr/>
        <w:t xml:space="preserve">“Je to o hodně lepší než být zavřený ve třídě.”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“Využíváme krásnou zahradu, kterou máme. Děti rády chodí ven, využíváme ji i o přestávce, snažíme se ve čtení jít ven a dneska jsem ji využila pro matematiku.”  </w:t>
      </w:r>
    </w:p>
    <w:p>
      <w:pPr/>
      <w:r>
        <w:rPr/>
        <w:t xml:space="preserve">Učit se na čerstvém vzduchu mohou děti na obou pracovištích této školy, na ulicích Dlouhá i Jubilejní, a to díky projektu Moderní vyučování ve 21. století s finanční podporou Evropská unie, státu a města, jehož celkové náklady se pohybují okolo 6 a půl 5 milionu korun. Součástí bylo také pořízení nových kuchyněk nebo wi-fi pokrytí na obou školách.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Zábava ve Fokusu začíná na konci zář</w:t>
      </w:r>
    </w:p>
    <w:p>
      <w:pPr/>
      <w:r>
        <w:rPr>
          <w:b w:val="1"/>
          <w:bCs w:val="1"/>
        </w:rPr>
        <w:t xml:space="preserve">Stejné množství kroužků jako v loni, 110, ovšem s několika novinkami, připravilo na letošní školní rok Středisko volného času Fokus. Činnost zahajují, tentokrát bez skupinových  informačních schůzek, od 29. září.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“Jsme rádi za to, že naplňujeme naše novinky. Třeba divadlo, filmová škola se přerodila na youtubera a máme i další novinky, jako třeba klub, který je určen lidem s handicapem.” </w:t>
      </w:r>
    </w:p>
    <w:p>
      <w:pPr/>
      <w:r>
        <w:rPr/>
        <w:t xml:space="preserve">Několik kroužků, u kterých se ukazuje, že o ně není zájem, Fokus z nabídky stahuje. 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“Já bych řekl, že se mění zájmy lidí nebo někteří odrůstají. Třeba oblíbeným byl kroužek basketbal dívek a tam mám informaci, že všechny holky, které do něj chodily, odcházejí na vysoké školy a tím pádem se rozprchnou mimo Nový Jičín. O tento kroužek tedy není v současné době zájem a je to jeden z mála, který jsme rušili. Naopak na výsluní jsou stále taneční lekce, atletika.”</w:t>
      </w:r>
    </w:p>
    <w:p>
      <w:pPr/>
      <w:r>
        <w:rPr/>
        <w:t xml:space="preserve">V oblibě jsou také třeba střelecké NERF souboje, kroužek elektroniků nebo fantasy svět Larp dřevárny.  </w:t>
      </w:r>
    </w:p>
    <w:p>
      <w:pPr/>
      <w:r>
        <w:rPr/>
        <w:t xml:space="preserve">Seznam všech zájmových činností je na webu střediska volného času, včetně informace, ve kterých jsou ještě volná místa. Kromě toho Fokusáci připravují i další programy. Pokud to situace dovolí, bude to Drakiáda a téměř 20 dětí už je přihlášeno na Podzimní tábor na Ostravici, který se má uskutečnit od 28. do 31. října.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Novojičínští vojáci stříleli v Hrabyni i na dnech NATO</w:t>
      </w:r>
    </w:p>
    <w:p>
      <w:pPr/>
      <w:r>
        <w:rPr>
          <w:b w:val="1"/>
          <w:bCs w:val="1"/>
        </w:rPr>
        <w:t xml:space="preserve">Klub vojenské historie FENIX z Nového Jičína zasáhl do ukázek osvobozovacích bojů 2. světové války u památníku v Hrabyni i na Dnech NATO. Obě akce dodatečně připomněly 75 let od konce světového konfliktu.</w:t>
      </w:r>
    </w:p>
    <w:p>
      <w:pPr/>
      <w:r>
        <w:rPr/>
        <w:t xml:space="preserve">Památník II. světové války v Hrabyni se v září zapojil do celorepublikového Festivalu muzejních nocí. Večer provázely bojové ukázky klubů vojenské historie, které připomněly výročí konce světového konfliktu. Německou stranu mimo jiné ztvárnili členové klubu FENIX z Nového Jičína, kteří byli napadeni partyzány.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“Bylo to věnováno 75. výročí osvobození. Jedna ukázka byla ještě za denního světla, druhá ukázka byla už za tmy a o to měla větší kouzlo. Pyrotechnické efekty byly velice zajímavé pro diváky pro nás jako pro účinkující.”   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“Zvolili jsme ukázku o partyzánech, protože v současné době máme na výstavě konec války a partyzánský odboj. Obě ukázky se uskutečnily za přispění klubů vojenské historie, které dlouhodobě spolupracují se Slezským zemským muzeem.” </w:t>
      </w:r>
    </w:p>
    <w:p>
      <w:pPr/>
      <w:r>
        <w:rPr/>
        <w:t xml:space="preserve">V podobné sestavě se vojáci z historických klubů Moravskoslezského kraje, včetně novojičínského FENIX, sešli také na Dnech NATO. Letos se na mošnovském letišti konaly bez účasti diváků a rovněž připomněly výročí konce 2. světové války. </w:t>
      </w:r>
    </w:p>
    <w:p>
      <w:pPr/>
      <w:r>
        <w:rPr/>
        <w:t xml:space="preserve">Historičtí vojáci předvedli v Mošnově výjev jednoho z nejdramatičtějších osvobozovacích bojů Ostravské operace, který se na konci války odehrál ve Štítině na Opavsku.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 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    </w:t>
      </w:r>
    </w:p>
    <w:p>
      <w:pPr/>
      <w:r>
        <w:rPr/>
        <w:t xml:space="preserve">Součástí pozemního útoku sovětských a československých jednotek proti německým vojákům byl i letecký souboj. Takto velká dynamická ukázka vojenské historie se na Dnech NATO odehrála vůbec  poprvé.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2026-02-08T11:26:21+01:00</dcterms:created>
  <dcterms:modified xsi:type="dcterms:W3CDTF">2026-02-08T11:26:21+01:00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