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Soutěž Miss pes a mazlík 2020 už má vítěze</w:t>
      </w:r>
    </w:p>
    <w:p>
      <w:pPr/>
      <w:r>
        <w:rPr>
          <w:b w:val="1"/>
          <w:bCs w:val="1"/>
        </w:rPr>
        <w:t xml:space="preserve">V Ostravě-Mariánských Horách proběhl další ročník soutěže Miss pes a mazlík. Jde čistě o fotografickou soutěž a letos se do ní zapojilo více než 60 domácích mazlíčků. Toto číslo rok od roku roste.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“My potom vybíráme, odborní porotci vybírají společně s námi ta nejsympatičtější zvířátka. Měli jsme ježka, měli jsme myši, agama vousatá nám letos vyhrála taky jednu z cen, takže je to volně otevřené. Ten, kdo se nevejde do kategorie psů, tak je v té druhé kategorii Mazlík.”</w:t>
      </w:r>
    </w:p>
    <w:p>
      <w:pPr/>
      <w:r>
        <w:rPr/>
        <w:t xml:space="preserve">Nejen pejsky, ale všechny domácí mazlíčky hodnotila nejen odborná porota, ale také lidé na internetu</w:t>
      </w:r>
    </w:p>
    <w:p>
      <w:pPr/>
      <w:r>
        <w:rPr>
          <w:b w:val="1"/>
          <w:bCs w:val="1"/>
        </w:rPr>
        <w:t xml:space="preserve">Patrik Hujdus, starosta MOb Ostrava-Mariánské Hory a Hulváky:</w:t>
      </w:r>
      <w:r>
        <w:rPr/>
        <w:t xml:space="preserve"> “Odborná porota oceňuje 5 v každé kategorii a vlastně to, co se vybírá v onlinu, tak první tři v každé kategorii. Takže máme dohromady 16 oceněných. Nepozvali jsme všechny soutěžící na vyhlášení, protože máme opatření související s koronavirem. Takže nás bylo významně méně, ale jindy to tady štěká celé náměstí.”</w:t>
      </w:r>
    </w:p>
    <w:p>
      <w:pPr/>
      <w:r>
        <w:rPr/>
        <w:t xml:space="preserve">Slavnostní vyhlášení proběhlo tradičně u kašny na Stojanově náměstí </w:t>
      </w:r>
    </w:p>
    <w:p>
      <w:pPr/>
      <w:r>
        <w:rPr>
          <w:b w:val="1"/>
          <w:bCs w:val="1"/>
        </w:rPr>
        <w:t xml:space="preserve">Anketa: vítězové soutěže: </w:t>
      </w:r>
      <w:r>
        <w:rPr/>
        <w:t xml:space="preserve">“Zúčastnili jsme se už minulý rok, kde jsme vlastně taky nějaké ceny dostali a jsem za to ráda. Je to něco jiného.”</w:t>
      </w:r>
    </w:p>
    <w:p>
      <w:pPr/>
      <w:r>
        <w:rPr/>
        <w:t xml:space="preserve">“Hlasů jsme dostali hrozně moc, máme hrozně soutěživé přátelé. My jsme poprvé. Kvído má teprve 9 měsíců. je to ještě štěně.”</w:t>
      </w:r>
    </w:p>
    <w:p>
      <w:pPr/>
      <w:r>
        <w:rPr/>
        <w:t xml:space="preserve">“Soutěže se účastníme potřetí a podruhé se Ejminka umístila na 1. místě. Má 6 let je to zlatý retrívr.”</w:t>
      </w:r>
    </w:p>
    <w:p>
      <w:pPr/>
      <w:r>
        <w:rPr/>
        <w:t xml:space="preserve">“My máme prvního vítěze z roku 13. Kočku Čendu. Pak jsme měli dalšího kocoura Čaka, tedy máme a ten byl v 17. první a v 18. třetí. A teď máme tady toho, který se nechce vystavovat.”</w:t>
      </w:r>
    </w:p>
    <w:p>
      <w:pPr/>
      <w:r>
        <w:rPr/>
        <w:t xml:space="preserve">Ze soutěže mají vždy radost úplně všichni. Radnice totiž odměňuje různými pamlsky nejen vítěze.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2026-02-21T19:21:23+01:00</dcterms:created>
  <dcterms:modified xsi:type="dcterms:W3CDTF">2026-02-21T19:21:23+01:00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