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Prostřednictvím kulturního okénka dnes na úvod nahlédneme do jedné z poboček Muzea Novojičínska, která se nachází ve Frenštátu pod Radhoštěm.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Návštěvníci výstavy se mohou seznámit s příčinami emigrace a s tím, jak strastiplná mnohdy byla pro tyto obyčejné lidi plavba přes oceán.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Frenštátské muzeum rovněž nezapomíná na dokumentaci beskydské přírody a významných rodáků, například autora slavné sochy Radegasta Albína Poláška nebo olympijského vítěze ve skoku na lyžích Jiřího Rašku</w:t>
      </w:r>
    </w:p>
    <w:p>
      <w:pPr/>
      <w:r>
        <w:rPr/>
        <w:t xml:space="preserve">-------------------------------------------------------------------</w:t>
      </w:r>
    </w:p>
    <w:p>
      <w:pPr/>
      <w:r>
        <w:rPr>
          <w:b w:val="1"/>
          <w:bCs w:val="1"/>
        </w:rPr>
        <w:t xml:space="preserve">Zámek v Bruntále prochází obnovou za provozu</w:t>
      </w:r>
    </w:p>
    <w:p>
      <w:pPr/>
      <w:r>
        <w:rPr>
          <w:b w:val="1"/>
          <w:bCs w:val="1"/>
        </w:rPr>
        <w:t xml:space="preserve">Karel Soukop, TV Polar:</w:t>
      </w:r>
      <w:r>
        <w:rPr/>
        <w:t xml:space="preserve"> Ve druhé reportáži kulturního okénka zavítáme do bruntálského muzea. A to přímo na zámek v Bruntále, který vedle hradu Sovince a Kosárny v Karlovicích Muzeum spravuje. Zámek totiž právě prochází důležitou etapu svého vývoje.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Zámek se stavebně vyvíjel více než 5 století. Původně pozdně gotický hrad Bruntálských z Vrbna byl renesančně přestavěn do originálního půdorysu. Po mnoha úpravách za Řádu německých rytířů byl upraven do dnešní barokní podoby.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Právě letos zámek prochází zásadní rekonstrukcí všech svých exteriérů. V červnu byla za podpory MS kraje dokončena rekonstrukce zámecké salla tereny.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„Bohužel po 2.sv.válce tady bylo skladiště všeho možného nářadí, zahradní techniky, barev a podobně.“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„Těším se až sem lidé budou chodit odpočívat a až tady bude se konat mnoho kulturních akcí.“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V těchto dnech probíhá revitalizace rozsáhlého zámeckého parku ze 16. století. Ten byl za Řádu německých rytířů proměněn v pravidelnou zahradu jako přírodně krajinářský park.</w:t>
      </w:r>
    </w:p>
    <w:p>
      <w:pPr/>
      <w:r>
        <w:rPr>
          <w:b w:val="1"/>
          <w:bCs w:val="1"/>
        </w:rPr>
        <w:t xml:space="preserve">Jitka Koščáková, ředitelka Muzea Bruntál:</w:t>
      </w:r>
      <w:r>
        <w:rPr/>
        <w:t xml:space="preserve"> „Je to projekt, podpořený z evropských fondů, jsme rádi, že se nám podaří celkově upravit celý zámecký park.“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Co je však podstatné je skutečnost, že veškeré práce probíhají za plného provozu zámku. Probíhaly zde prohlídky a konala se zde spousta akcí ve zdejších výstavních síních. Za zmínku určitě stojí výstava Paula Gebauera.</w:t>
      </w:r>
    </w:p>
    <w:p>
      <w:pPr/>
      <w:r>
        <w:rPr>
          <w:b w:val="1"/>
          <w:bCs w:val="1"/>
        </w:rPr>
        <w:t xml:space="preserve">Anna Balánová, autorka a kurátorka výstavy:</w:t>
      </w:r>
      <w:r>
        <w:rPr/>
        <w:t xml:space="preserve"> „Máme tady část tvorby, na které jsou veškeré zemědělské práce, které si můžeme přestavit.“</w:t>
      </w:r>
    </w:p>
    <w:p>
      <w:pPr/>
      <w:r>
        <w:rPr>
          <w:b w:val="1"/>
          <w:bCs w:val="1"/>
        </w:rPr>
        <w:t xml:space="preserve"> Karel Soukop, TV Polar: </w:t>
      </w:r>
      <w:r>
        <w:rPr/>
        <w:t xml:space="preserve">K nejvýznamnějším akcím pak patří výstava k 350.výročí úmrtí Jana Amose Komenského a výstava významné polské malířky Hanny Bakula.</w:t>
      </w:r>
    </w:p>
    <w:p>
      <w:pPr/>
      <w:r>
        <w:rPr>
          <w:b w:val="1"/>
          <w:bCs w:val="1"/>
        </w:rPr>
        <w:t xml:space="preserve">Wojciech Dominiak, ředitel muzea Prudnik:</w:t>
      </w:r>
      <w:r>
        <w:rPr/>
        <w:t xml:space="preserve"> „Je to velice výjimečná výstava protože je to druhá výstava Hanny Bakuly v Čechách, Odhalujeme dědictví polsko - českého pohraničí. Ta sbírka děl Hanny Bakuly je největší muzejní sbírkou této umělkyně v Polsku a pochází ze sbírek prudnického muzea.“</w:t>
      </w:r>
    </w:p>
    <w:p>
      <w:pPr/>
      <w:r>
        <w:rPr>
          <w:b w:val="1"/>
          <w:bCs w:val="1"/>
        </w:rPr>
        <w:t xml:space="preserve"> Karel Soukop, TV Polar:</w:t>
      </w:r>
      <w:r>
        <w:rPr/>
        <w:t xml:space="preserve"> Vzhledem k omezením kvůli pandemické situaci se na zámku nemohly konat některé externí akce, jako je např. Muzejní noc. Akce jsou však připraveny a věříme, že brzy je na bruntálském zámku opět budeme moci navštívit.</w:t>
      </w:r>
    </w:p>
    <w:p>
      <w:pPr/>
      <w:r>
        <w:rPr/>
        <w:t xml:space="preserve">Redakčně upraveno / zkráceno.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9-10-2020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2026-05-06T15:30:33+02:00</dcterms:created>
  <dcterms:modified xsi:type="dcterms:W3CDTF">2026-05-06T15:30:33+02:00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