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17.11.2020,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REKONSTRUKCE HŘBITOVA BUDE HOTOVÁ UŽ NA JAŘE</w:t>
      </w:r>
    </w:p>
    <w:p>
      <w:pPr/>
      <w:r>
        <w:rPr>
          <w:b w:val="1"/>
          <w:bCs w:val="1"/>
        </w:rPr>
        <w:t xml:space="preserve">Zhotovitel práce urychlil. Na jaře roku 2021 zbývá už jen vysadit zeleň.</w:t>
      </w:r>
    </w:p>
    <w:p>
      <w:pPr/>
      <w:r>
        <w:rPr/>
        <w:t xml:space="preserve">Jsou tomu dva roky, co skončila první etapa rekonstrukce hřbitova ve Frýdlantu nad Ostravicí. Letos v dubnu byly zahájeny práce na dalších etapách, kdy prošli rekonstrukcí například boční chodníky. </w:t>
      </w:r>
    </w:p>
    <w:p>
      <w:pPr/>
      <w:r>
        <w:rPr>
          <w:b w:val="1"/>
          <w:bCs w:val="1"/>
        </w:rPr>
        <w:t xml:space="preserve">TOMÁŠ ČÁREK, </w:t>
      </w:r>
      <w:r>
        <w:rPr>
          <w:b w:val="1"/>
          <w:bCs w:val="1"/>
        </w:rPr>
        <w:t xml:space="preserve">stavební dozor: </w:t>
      </w:r>
      <w:r>
        <w:rPr/>
        <w:t xml:space="preserve">"</w:t>
      </w:r>
      <w:r>
        <w:rPr>
          <w:i w:val="1"/>
          <w:iCs w:val="1"/>
        </w:rPr>
        <w:t xml:space="preserve">V etapě číslo II. a III. je hotovo zhruba 90% díla. Jednalo se o výstavbu chodníků, to znamená, že se vybourali stávající nevyhovující chodníky, které byly tvořené litým asfaltem, nahradily se dlažbou."</w:t>
      </w:r>
    </w:p>
    <w:p>
      <w:pPr/>
      <w:r>
        <w:rPr/>
        <w:t xml:space="preserve">Součástí prací byla také úprava okolí památníků obětem druhé světové války.</w:t>
      </w:r>
    </w:p>
    <w:p>
      <w:pPr/>
      <w:r>
        <w:rPr>
          <w:b w:val="1"/>
          <w:bCs w:val="1"/>
        </w:rPr>
        <w:t xml:space="preserve">LENKA BŘEZINOVÁ, </w:t>
      </w:r>
      <w:r>
        <w:rPr>
          <w:b w:val="1"/>
          <w:bCs w:val="1"/>
        </w:rPr>
        <w:t xml:space="preserve">odbor majetku a investic: </w:t>
      </w:r>
      <w:r>
        <w:rPr>
          <w:i w:val="1"/>
          <w:iCs w:val="1"/>
        </w:rPr>
        <w:t xml:space="preserve">"Tam se prováděla nová dlažba a nějaké sadové úpravy. Byly provedena úprava zpevněných ploch a chodníků v urnovém háji, kde se vytvořilo takové klidové místo se dvěma lavičkami."</w:t>
      </w:r>
    </w:p>
    <w:p>
      <w:pPr/>
      <w:r>
        <w:rPr/>
        <w:t xml:space="preserve">Stavba by měla být dokončena už v jarním období příštího roku. Od listopadu 2020 ale budou stavební práce přerušeny a zahájení dalších prací bude právě na jaře roku 2021.</w:t>
      </w:r>
    </w:p>
    <w:p>
      <w:pPr/>
      <w:r>
        <w:rPr>
          <w:b w:val="1"/>
          <w:bCs w:val="1"/>
        </w:rPr>
        <w:t xml:space="preserve">LENKA BŘEZINOVÁ, </w:t>
      </w:r>
      <w:r>
        <w:rPr>
          <w:b w:val="1"/>
          <w:bCs w:val="1"/>
        </w:rPr>
        <w:t xml:space="preserve">odbor majetku a investic: </w:t>
      </w:r>
      <w:r>
        <w:rPr>
          <w:i w:val="1"/>
          <w:iCs w:val="1"/>
        </w:rPr>
        <w:t xml:space="preserve">"Budou dokončeny terénní úpravy v celém rozsahu stavby. Budou vysázeny stromy a budou dokončeny terénní úpravy v okolí márnice, kde byl vybudován vsak na zachycení povrchových vod."</w:t>
      </w:r>
    </w:p>
    <w:p>
      <w:pPr/>
      <w:r>
        <w:rPr/>
        <w:t xml:space="preserve">Pohyb návštěvníků hřbitova nebude nijak omezen, ať už při dokončovacích pracích, tak při výsadbě dřevin.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7-11-2020-19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2026-05-08T21:16:07+02:00</dcterms:created>
  <dcterms:modified xsi:type="dcterms:W3CDTF">2026-05-08T21:16:07+02:00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