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19.11.2020,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Rekonstrukce ulice G. Klimenta zlepší parkování</w:t>
      </w:r>
    </w:p>
    <w:p>
      <w:pPr/>
      <w:r>
        <w:rPr>
          <w:b w:val="1"/>
          <w:bCs w:val="1"/>
        </w:rPr>
        <w:t xml:space="preserve">Ulice G. Klimenta v Ostravě-Porubě prochází rozsáhlou rekonstrukcí. Ta začala letos v létě a je rozdělena na dvě etapy, v rámci kterých na ni vznikne na 70 parkovacích míst, kterých zejména na 1. stavebním obvodu zoufale chybí.</w:t>
      </w:r>
    </w:p>
    <w:p>
      <w:pPr/>
      <w:r>
        <w:rPr/>
        <w:t xml:space="preserve">Rekonstrukce ulice Gustava Klimenta je největší investiční akcí, kterou Poruba zahajovala v letošním roce. Jedním z jejich největších bonusů bude zlepšení situace v parkování, Oficiálních míst k parkování tady bylo jen čtyřicet.</w:t>
      </w:r>
    </w:p>
    <w:p>
      <w:pPr/>
      <w:r>
        <w:rPr>
          <w:b w:val="1"/>
          <w:bCs w:val="1"/>
        </w:rPr>
        <w:t xml:space="preserve">Petra Brodová, místostarostka MOb Ostrava-Poruba: </w:t>
      </w:r>
      <w:r>
        <w:rPr/>
        <w:t xml:space="preserve">“V této první etapě, kterou realizujeme teď, jich bylo zhruba jenom 15. Po rekonstrukci dojde k výraznému navýšení těch parkovacích stání v této první etapě jich bude celkem 45, z toho 15 na nově vzniklém parkovišti tady v této horní části.”</w:t>
      </w:r>
    </w:p>
    <w:p>
      <w:pPr/>
      <w:r>
        <w:rPr/>
        <w:t xml:space="preserve">Rekonstrukce momentálně probíhá v úseku od ulice Nábřeží SPB po ulici Budovatelskou a oproti původnímu plánu 1. etapa skončí asi o 14 dnů později, tedy zhruba v polovině prosince. A to zejména kvůli nepříznivému podzimnímu počasí. K tomu se vyskytly i problémy s inženýrskými sítěmi, které musely být hned na několika místech přeloženy. </w:t>
      </w:r>
    </w:p>
    <w:p>
      <w:pPr/>
      <w:r>
        <w:rPr>
          <w:b w:val="1"/>
          <w:bCs w:val="1"/>
        </w:rPr>
        <w:t xml:space="preserve">Roman Gajdušek, vedoucí odboru investic: </w:t>
      </w:r>
      <w:r>
        <w:rPr/>
        <w:t xml:space="preserve">“V této chvíli se pracuje aktivně na položení drenážních dlažeb pro parkování jak podélné, tak příčné, dále byly provedeny retenční objekty pro vsakování dešťové vody, no a koncem listopadu budeme provádět pokládku asfaltových povrchů. Provádí se instalace nového veřejného osvětlení.”</w:t>
      </w:r>
    </w:p>
    <w:p>
      <w:pPr/>
      <w:r>
        <w:rPr>
          <w:b w:val="1"/>
          <w:bCs w:val="1"/>
        </w:rPr>
        <w:t xml:space="preserve">Petra Brodová, místostarostka MOb Ostrava-Poruba:</w:t>
      </w:r>
      <w:r>
        <w:rPr/>
        <w:t xml:space="preserve"> “Ta rekonstrukce zahrnuje zejména tedy dopravní aspekty řešení té ulice ať už se jedná samozřejmě o samotnou rekonstrukci  vozovky, nebo silnice, chodníků i takové to dopravně provozní řešení.” </w:t>
      </w:r>
    </w:p>
    <w:p>
      <w:pPr/>
      <w:r>
        <w:rPr/>
        <w:t xml:space="preserve">Po rekonstrukci bude v celém prostoru obytná zóna. To znamená, že se tady bude smět jezdit pouhých 20 km/hodinu.</w:t>
      </w:r>
    </w:p>
    <w:p>
      <w:pPr/>
      <w:r>
        <w:rPr>
          <w:b w:val="1"/>
          <w:bCs w:val="1"/>
        </w:rPr>
        <w:t xml:space="preserve">Petra Brodová, místostarostka MOb Ostrava-Poruba:</w:t>
      </w:r>
      <w:r>
        <w:rPr/>
        <w:t xml:space="preserve"> “Ale není to jenom o těch dopravních aspektech toho řešení, dojde samozřejmě k obnově zeleně, mobiliářových prvků a takovou třešinkou bude v 2. etapě realizace, úprava předprostoru před Gymnáziem Pavla Tigrida.” </w:t>
      </w:r>
    </w:p>
    <w:p>
      <w:pPr/>
      <w:r>
        <w:rPr/>
        <w:t xml:space="preserve">Počítá se s tím, že tam vznikne veřejný prostor s posezením a záhony. Starat se o něj budou sami studenti, kteří s tímto nápadem přišli zhruba před dvěma toky v rámci participativního rozpočtu Zelená Porubě. Druhá etapa rekonstrukce ulice G. Klimenta, která bude probíhat v úseku mezi ulicemi Budovatelská a Matěje Kopeckého, začne příští rok na jaře a skončí do července roku 2021.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Porubané mohou žádat o dotace na různé aktivity</w:t>
      </w:r>
    </w:p>
    <w:p>
      <w:pPr/>
      <w:r>
        <w:rPr>
          <w:b w:val="1"/>
          <w:bCs w:val="1"/>
        </w:rPr>
        <w:t xml:space="preserve">Ostrava-Poruba každoročně vypisuje dotace pro subjekty, které na území obvodu pořádají různé aktivity. A ani letos tomu nebude jinak. Pokud tedy máte zájem, je nejvyšší čas si o ně požádat.</w:t>
      </w:r>
    </w:p>
    <w:p>
      <w:pPr/>
      <w:r>
        <w:rPr/>
        <w:t xml:space="preserve">V Ostravě-Porubě se každoročně uskuteční desítky akcí, které finančně podporuje radnice. A to dotacemi, o které si můžete žádat právě teď. </w:t>
      </w:r>
    </w:p>
    <w:p>
      <w:pPr/>
      <w:r>
        <w:rPr/>
        <w:t xml:space="preserve">Dotace jsou určeny nejen na různé sportovní, kulturní a volnočasové aktivity, ale také třeba na životní prostředí a částka, o kterou si budete žádat, není nijak omezena.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“Všechny informace k tomu naleznou na našich webových stránkách a letos jsme připravili novinku pro lidi, protože se snažíme samozřejmě překládat všechny papíry do elektronické podoby takže letos poprvé budou moct subjekty žádat elektronickou formou. Vzhledem k tomu, že je to první rok, tak chápu, že s tím mohou být spojené nějaké těžkosti, nicméně na těch webových stránkách jsou také kontakty na osoby, které jim velmi rády, pokud si s něčím nebudou vědět rady, pomůžou.”</w:t>
      </w:r>
    </w:p>
    <w:p>
      <w:pPr/>
      <w:r>
        <w:rPr/>
        <w:t xml:space="preserve">Nejzazší termín pro podání žádosti je 10. prosinec. Veškeré žádosti posuzuje příslušná komise a následně i radní obvodu.</w:t>
      </w:r>
    </w:p>
    <w:p>
      <w:pPr/>
      <w:r>
        <w:rPr>
          <w:b w:val="1"/>
          <w:bCs w:val="1"/>
        </w:rPr>
        <w:t xml:space="preserve">Lucie Baránková Vilamová, starostka MOb Ostrava-Poruba:</w:t>
      </w:r>
      <w:r>
        <w:rPr/>
        <w:t xml:space="preserve"> “Některé žádosti jdou ještě do zastupitelstva podle toho, o jak vysoké finanční prostředky ten daný subjekt vlastně požádá.”</w:t>
      </w:r>
    </w:p>
    <w:p>
      <w:pPr/>
      <w:r>
        <w:rPr/>
        <w:t xml:space="preserve">Výsledky o tom, kdo a jakou částku získal, budou známy nejpozději v březnu příštího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VŠB-TUO hledá jméno pro zbrusu nový superpočítač</w:t>
      </w:r>
    </w:p>
    <w:p>
      <w:pPr/>
      <w:r>
        <w:rPr>
          <w:b w:val="1"/>
          <w:bCs w:val="1"/>
        </w:rPr>
        <w:t xml:space="preserve">Vysoká škola báňská-Technická univerzita Ostrava bude mít zbrusu nový superpočítač. Pyšnit se bude svým špičkovým výkonem. Pro Vaši představu. Bude tak velký jako 150 tisíc notebooků dohromady. Půjde tak o nejvýkonnější superpočítač v Česku a jeden z nejvýkonnějších v Evropě.</w:t>
      </w:r>
    </w:p>
    <w:p>
      <w:pPr/>
      <w:r>
        <w:rPr/>
        <w:t xml:space="preserve">V IT4Innovations národním superpočítačovém centru VŠB-Technické univerzity Ostrava bude už brzy umístěn nový superpočítač. Doplní tak tři superpočítače, které v něm byly instalovány v minulých letech. </w:t>
      </w:r>
    </w:p>
    <w:p>
      <w:pPr/>
      <w:r>
        <w:rPr>
          <w:b w:val="1"/>
          <w:bCs w:val="1"/>
        </w:rPr>
        <w:t xml:space="preserve">Vít Vondrák, ředitel </w:t>
      </w:r>
      <w:r>
        <w:rPr>
          <w:b w:val="1"/>
          <w:bCs w:val="1"/>
        </w:rPr>
        <w:t xml:space="preserve">IT4Innovations národního superpočítačového centra: </w:t>
      </w:r>
      <w:r>
        <w:rPr/>
        <w:t xml:space="preserve">“Nový superpočítač bude mít nesrovnatelně větší výkon a hlavně bude mít zcela nové technologie, což vlastně umožní mnohem náročnější počty, řešit nové problémy a tím pádem přilákat mnohem více uživatelů.”</w:t>
      </w:r>
    </w:p>
    <w:p>
      <w:pPr/>
      <w:r>
        <w:rPr>
          <w:b w:val="1"/>
          <w:bCs w:val="1"/>
        </w:rPr>
        <w:t xml:space="preserve">Zuzana Červenková, tisková mluvčí IT4Innovations národního superpočítačového centra</w:t>
      </w:r>
      <w:r>
        <w:rPr>
          <w:b w:val="1"/>
          <w:bCs w:val="1"/>
        </w:rPr>
        <w:t xml:space="preserve">: “</w:t>
      </w:r>
      <w:r>
        <w:rPr/>
        <w:t xml:space="preserve">Právě se nacházíme na místě, kde bude nový superpočítač stát a zprovozněn bude zhruba v první polovině roku 2021.”</w:t>
      </w:r>
    </w:p>
    <w:p>
      <w:pPr/>
      <w:r>
        <w:rPr/>
        <w:t xml:space="preserve">Nejstarší superpočítač má 8 let a jmenuje se Anselm, nejmladší je loňská Barbora a pro zbrusu nový se jméno teprve hledá.</w:t>
      </w:r>
    </w:p>
    <w:p>
      <w:pPr/>
      <w:r>
        <w:rPr>
          <w:b w:val="1"/>
          <w:bCs w:val="1"/>
        </w:rPr>
        <w:t xml:space="preserve">Vít Vondrák, ředitel </w:t>
      </w:r>
      <w:r>
        <w:rPr>
          <w:b w:val="1"/>
          <w:bCs w:val="1"/>
        </w:rPr>
        <w:t xml:space="preserve">IT4Innovations národního superpočítačového centra:</w:t>
      </w:r>
      <w:r>
        <w:rPr/>
        <w:t xml:space="preserve"> “Náš nejstarší počítač Anselm vlastně vychází z našeho regionu, byl to samozřejmě důl a kromě toho  to byl samozřejmě syn Salomona Rothschilda, který je samozřejmě úzce spjat s naším regionem. Náš druhý superpočítač byl Salomon, což souvisí se Salomonem Rothschildem, ale taktéž to byl důl. No a Barbora rovněž důl.</w:t>
      </w:r>
    </w:p>
    <w:p>
      <w:pPr/>
      <w:r>
        <w:rPr/>
        <w:t xml:space="preserve">Technická univerzita by v této tradici chtěla pokračovat, jméno nového superpočítače by tak mělo navazovat na ta předchozí. Není to ale podmínkou.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19-11-2020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2026-04-29T01:03:38+02:00</dcterms:created>
  <dcterms:modified xsi:type="dcterms:W3CDTF">2026-04-29T01:03:38+02:00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