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děkuje učitelům za jejich těžkou práci</w:t>
      </w:r>
    </w:p>
    <w:p>
      <w:pPr/>
      <w:r>
        <w:rPr>
          <w:b w:val="1"/>
          <w:bCs w:val="1"/>
        </w:rPr>
        <w:t xml:space="preserve">Město Ostrava každoročně oceňuje u příležitosti Dne učitelů výjimečné pedagogy. Bohužel letos kvůli epidemiologické situaci nemohlo proběhnout jejich slavností vyhlášení a ocenění. Přesto byli ale vybráni a vy se teď s některými z nich můžete seznámit.</w:t>
      </w:r>
    </w:p>
    <w:p>
      <w:pPr/>
      <w:r>
        <w:rPr/>
        <w:t xml:space="preserve">Jan Amos Komenský se narodil 28. března a na jeho počest každoročně slavíme Den učitelů. Ostrava v tomto období také pravidelně oceňuje pedagogy, kteří dosahují vynikajících  výsledků ve své práci a jsou inspirací pro své kolegy. </w:t>
      </w:r>
    </w:p>
    <w:p>
      <w:pPr/>
      <w:r>
        <w:rPr>
          <w:b w:val="1"/>
          <w:bCs w:val="1"/>
        </w:rPr>
        <w:t xml:space="preserve">Andrea Hoffmannová, náměstkyně primátora Ostravy:</w:t>
      </w:r>
      <w:r>
        <w:rPr/>
        <w:t xml:space="preserve"> „Poslední rok zatočil s životy nás všech, učitelskou profesi nevyjímaje. Pedagogičtí pracovníci  museli flexibilně reagovat na nastalou situaci, překlopit svou výuku do online prostředí, mnozí  z nich se věnovali svým žákům nad rámec svých pracovních povinností. Učili se novým věcem,  zajišťovali podklady a techniku pro své žáky, navzájem motivovali sebe, žáky i jejich rodiče.  Chtěla bych touto cestou poděkovat všem učitelům za jejich náročnou práci, neutuchající pozitivní  energii a motivaci."</w:t>
      </w:r>
    </w:p>
    <w:p>
      <w:pPr/>
      <w:r>
        <w:rPr/>
        <w:t xml:space="preserve">V letošním roce komise posoudila celkem 32 návrhů se jmény pedagogů, kteří působí  v ostravských mateřských a základních školách. Ocenění získalo deset z nich ve dvou kategoriích. První je pedagogická osobnost a byly v ní vybrány 4 učitelky. Za dlouhodobou pedagogickou činnost je oceněno celkem 6 kantorů a kantorek.  </w:t>
      </w:r>
      <w:br/>
    </w:p>
    <w:p>
      <w:pPr/>
      <w:r>
        <w:rPr/>
        <w:t xml:space="preserve">K oceněným pedagogům patří Jarmila Chlopková, ředitelka MŠ Zámostní, která se zasadila o realizaci řady projektů určených na rozvoj a zvýšení kvality  předškolního vzdělávání, zejména dětí ze sociálně znevýhodněného prostředí, ale i dětí nadaných. Zavedla v mateřské škole cizojazyčnou výuku s rodilým mluvčím, její prioritou je rovněž  modernizace školních zahrad.</w:t>
      </w:r>
    </w:p>
    <w:p>
      <w:pPr/>
      <w:r>
        <w:rPr>
          <w:b w:val="1"/>
          <w:bCs w:val="1"/>
        </w:rPr>
        <w:t xml:space="preserve"> Jarmila Chlopková, ředitelka MŠ Zámostní: </w:t>
      </w:r>
      <w:r>
        <w:rPr/>
        <w:t xml:space="preserve">„Člověk na pozici pedagoga u dětí předškolního věku nepotřebuje žádné superschopnosti, ale musí  být všestranný, tvořivý, kreativní a hodně hravý – a přesně toto mne na mé práci velmi baví,“</w:t>
      </w:r>
    </w:p>
    <w:p>
      <w:pPr/>
      <w:r>
        <w:rPr/>
        <w:t xml:space="preserve">Miroslavu Bukovskou, ředitelku ZŠ I. Sekaniny, navrhl na ocenění  městský obvod Poruba, který si na ní cení přirozenou autoritu, odborné znalosti a vynikající  pedagogické a manažerské schopnosti. Škola je pod jejím vedením zapojena do projektů  podporujících talentované žáky se zájmem o přírodní vědy, robotiku i programování, při jejichž  přípravě a realizaci pedagogové vzájemně spolupracují. </w:t>
      </w:r>
    </w:p>
    <w:p>
      <w:pPr/>
      <w:r>
        <w:rPr/>
        <w:t xml:space="preserve"> </w:t>
      </w:r>
    </w:p>
    <w:p>
      <w:pPr/>
      <w:r>
        <w:rPr>
          <w:b w:val="1"/>
          <w:bCs w:val="1"/>
        </w:rPr>
        <w:t xml:space="preserve">Miroslavu Bukovskou, ředitelku ZŠ I. Sekaniny:</w:t>
      </w:r>
      <w:r>
        <w:rPr/>
        <w:t xml:space="preserve"> „Učím už téměř třicet let. Nejdříve to byla ekonomika na středních školách. Ale chtěla jsem zkusit  něco nového, a tak jsem se přihlásila do výběrového řízení na ředitelku základní školy. Sice jsem  moc nevěděla, co mě čeká, ale změna splnila mé profesní potřeby, naplnilo mě to v životě, dělám  to moc ráda,“ řekla ředitelka Bukovská."</w:t>
      </w:r>
    </w:p>
    <w:p>
      <w:pPr/>
      <w:r>
        <w:rPr/>
        <w:t xml:space="preserve">Další z oceněných je také například Milada Božeková ze Střediska volného času v Moravské Ostravě, byla navržena za mimořádnou pedagogickou, odbornou a  publikační činnost, nadstandardní práci v oblasti zpracování projektů a zapojení do mezinárodních  programů, metodickou činnost a prezentaci školského zařízení na veřejnosti. </w:t>
      </w:r>
    </w:p>
    <w:p>
      <w:pPr/>
      <w:r>
        <w:rPr>
          <w:b w:val="1"/>
          <w:bCs w:val="1"/>
        </w:rPr>
        <w:t xml:space="preserve">Milada Božeková, Středisko volného času v Moravské Ostravě:</w:t>
      </w:r>
      <w:r>
        <w:rPr/>
        <w:t xml:space="preserve"> „Ideální pedagog musí být nadšený a zapálený pro věc. Určitě vzdělaný odborník. Lidský,  s dobrým vztahem k dětem a přirozenou autoritou, ale také se smyslem pro humor. Hlavně by  měl umět motivovat děti a stáhnout je k tomu, aby je učení bavilo."</w:t>
      </w:r>
    </w:p>
    <w:p>
      <w:pPr/>
      <w:r>
        <w:rPr/>
        <w:t xml:space="preserve">My se k poděkování připojujeme a nezbývá než doufat, že se epidemiologická situace zlepší a učitelé budou moci znovu svou práci vykonávat naplno tak, jak byli zvyklí. </w:t>
      </w: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2026-01-01T09:03:31+01:00</dcterms:created>
  <dcterms:modified xsi:type="dcterms:W3CDTF">2026-01-01T09:03:31+01:00</dcterms:modified>
</cp:coreProperties>
</file>

<file path=docProps/custom.xml><?xml version="1.0" encoding="utf-8"?>
<Properties xmlns="http://schemas.openxmlformats.org/officeDocument/2006/custom-properties" xmlns:vt="http://schemas.openxmlformats.org/officeDocument/2006/docPropsVTypes"/>
</file>