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SAK Studénka letos hospodaří s 31 milióny korun</w:t>
      </w:r>
    </w:p>
    <w:p>
      <w:pPr/>
      <w:r>
        <w:rPr>
          <w:b w:val="1"/>
          <w:bCs w:val="1"/>
        </w:rPr>
        <w:t xml:space="preserve">Do rozpočtu příspěvkové organizace SAK Studénka v minulém roce zasáhl koronavirus. I přes to Sport a kultura ukončila rok 2020 s kladným hospodářským výsledkem.</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p>
      <w:pPr/>
      <w:r>
        <w:rPr/>
        <w:t xml:space="preserve">---</w:t>
      </w:r>
    </w:p>
    <w:p>
      <w:pPr>
        <w:pStyle w:val="Heading1"/>
      </w:pPr>
      <w:r>
        <w:rPr>
          <w:sz w:val="36"/>
          <w:szCs w:val="36"/>
        </w:rPr>
        <w:t xml:space="preserve">Budoucí prvňáci mohou školu projít virtuálně</w:t>
      </w:r>
    </w:p>
    <w:p>
      <w:pPr/>
      <w:r>
        <w:rPr>
          <w:b w:val="1"/>
          <w:bCs w:val="1"/>
        </w:rPr>
        <w:t xml:space="preserve">Zápis budoucích žáků do prvních tříd bude i letos probíhat elektronicky bez přítomnosti dětí. Rodiče mohou své děti už nyní přihlašovat už elektronickou cestou.</w:t>
      </w:r>
    </w:p>
    <w:p>
      <w:pPr/>
      <w:r>
        <w:rPr>
          <w:b w:val="1"/>
          <w:bCs w:val="1"/>
          <w:i w:val="1"/>
          <w:iCs w:val="1"/>
        </w:rPr>
        <w:t xml:space="preserve">Aranka  Horváthová, ředitelka ZŠ Butovická: </w:t>
      </w:r>
      <w:r>
        <w:rPr>
          <w:i w:val="1"/>
          <w:iCs w:val="1"/>
        </w:rPr>
        <w:t xml:space="preserve">„Na našich webových stránkách rodiče naleznou  elektronickou přihlášku, kde mohou své děti už přihlašovat. Pokud nemají  možnost přihlásit se elektronicky, mohou přihlášku vyplnit u nás při vstupu do  školy.“</w:t>
      </w:r>
    </w:p>
    <w:p>
      <w:pPr/>
      <w:r>
        <w:rPr>
          <w:b w:val="1"/>
          <w:bCs w:val="1"/>
          <w:i w:val="1"/>
          <w:iCs w:val="1"/>
        </w:rPr>
        <w:t xml:space="preserve">Zuzana  Jurajdová, učitelka:</w:t>
      </w:r>
      <w:r>
        <w:rPr>
          <w:i w:val="1"/>
          <w:iCs w:val="1"/>
        </w:rPr>
        <w:t xml:space="preserve"> „Přemýšleli jsme, jakým způsobem pozvat prvňáčky do naší školy. Běžně  probíhají takové ukázkové hodiny, kdy se mohli podívat po škole a mohli si  popovídat s učiteli. To teď nejde, tak jsme museli zvolit nějakou online a  interaktivní formu prohlídky školy.“</w:t>
      </w:r>
    </w:p>
    <w:p>
      <w:pPr/>
      <w:r>
        <w:rPr/>
        <w:t xml:space="preserve">Díky  prezentaci si svou budoucí školu mohou děti nejen prohlédnout, ale také  zábavnou formou plnit různé úkoly, kterými je doprovází pohádkové postavičky.</w:t>
      </w:r>
    </w:p>
    <w:p>
      <w:pPr/>
      <w:r>
        <w:rPr>
          <w:b w:val="1"/>
          <w:bCs w:val="1"/>
          <w:i w:val="1"/>
          <w:iCs w:val="1"/>
        </w:rPr>
        <w:t xml:space="preserve">Zuzana  Jurajdová, učitelka:</w:t>
      </w:r>
      <w:r>
        <w:rPr>
          <w:i w:val="1"/>
          <w:iCs w:val="1"/>
        </w:rPr>
        <w:t xml:space="preserve"> „Nejen, že si děti projdou školu, ale podívají se na učebny na vyučující  a současně si u toho mohou hrát. Celá prezentace je doplněna interaktivními  úkoly, které jsou koncipovány tak, aby je zvládli předškoláci. Jsou to vyloženě  obrázky.“</w:t>
      </w:r>
    </w:p>
    <w:p>
      <w:pPr/>
      <w:r>
        <w:rPr/>
        <w:t xml:space="preserve">Vytvořit  prezentaci nebylo jednoduché. Bylo za potřebí vyfotit celou školu, vymyslet  úkoly.</w:t>
      </w:r>
    </w:p>
    <w:p>
      <w:pPr/>
      <w:r>
        <w:rPr>
          <w:b w:val="1"/>
          <w:bCs w:val="1"/>
          <w:i w:val="1"/>
          <w:iCs w:val="1"/>
        </w:rPr>
        <w:t xml:space="preserve">Zuzana  Jurajdová, učitelka: </w:t>
      </w:r>
      <w:r>
        <w:rPr>
          <w:i w:val="1"/>
          <w:iCs w:val="1"/>
        </w:rPr>
        <w:t xml:space="preserve">„Zabralo to nějaký čas, bereme to tak, že na našich stránkách  to teď bude nějakou dobu a dalo se využít spousta materiálu. Mohli jsme vybrat  pěkná videa, která jsou z minulého školního roku, z otevření hřiště,  ukončení s deváťáky, ať je vidět, že škola žije.“</w:t>
      </w:r>
    </w:p>
    <w:p>
      <w:pPr/>
      <w:r>
        <w:rPr/>
        <w:t xml:space="preserve">Vedení školy  se rozhodlo s ohledem na rodiče prvňáčků uspořádat zápisy ve třech  termínech v měsíci dubnu.</w:t>
      </w:r>
    </w:p>
    <w:p>
      <w:pPr/>
      <w:r>
        <w:rPr>
          <w:b w:val="1"/>
          <w:bCs w:val="1"/>
          <w:i w:val="1"/>
          <w:iCs w:val="1"/>
        </w:rPr>
        <w:t xml:space="preserve">Aranka  Horváthová, ředitelka ZŠ Butovická: </w:t>
      </w:r>
      <w:r>
        <w:rPr>
          <w:i w:val="1"/>
          <w:iCs w:val="1"/>
        </w:rPr>
        <w:t xml:space="preserve">„Zápis bude probíhat ve čtvrtek 8.4. v době od 10  do 15 hodin, dále v úterý 13.4. od 14 do 17:30 a také ve čtvrtek 29.4 od  12 do 15 hodin. Vybrali jsme tyto tři termíny z důvodu, aby měli všichni  rodiče možnost a čas přijít.“</w:t>
      </w:r>
    </w:p>
    <w:p>
      <w:pPr/>
      <w:r>
        <w:rPr/>
        <w:t xml:space="preserve">    V současné době je pomocí elektronických  přihlášek zapsáno 26 budoucích prvňáčků. S největší pravděpodobností se  v příštím školním roce otevřou dvě první třídy.</w:t>
      </w:r>
    </w:p>
    <w:p>
      <w:pPr/>
      <w:r>
        <w:rPr/>
        <w:t xml:space="preserve">---</w:t>
      </w:r>
    </w:p>
    <w:p>
      <w:pPr>
        <w:pStyle w:val="Heading1"/>
      </w:pPr>
      <w:r>
        <w:rPr>
          <w:sz w:val="36"/>
          <w:szCs w:val="36"/>
        </w:rPr>
        <w:t xml:space="preserve">Vagonářské muzeum připravilo novou výstavu</w:t>
      </w:r>
    </w:p>
    <w:p>
      <w:pPr/>
      <w:r>
        <w:rPr>
          <w:b w:val="1"/>
          <w:bCs w:val="1"/>
        </w:rPr>
        <w:t xml:space="preserve">Většinu návštěvníků Vagonářského muzea zaujme především místní modelová železnice. V minulém týdnu se jeho expozice rozrostla také o výstavu modelů.  V budoucnu ji návštěvníci uvidí v prvním patře muzea.</w:t>
      </w:r>
    </w:p>
    <w:p>
      <w:pPr/>
      <w:r>
        <w:rPr>
          <w:b w:val="1"/>
          <w:bCs w:val="1"/>
          <w:i w:val="1"/>
          <w:iCs w:val="1"/>
        </w:rPr>
        <w:t xml:space="preserve">Bronislav Novosad,  vedoucí Vagonářského muzea:</w:t>
      </w:r>
      <w:r>
        <w:rPr>
          <w:i w:val="1"/>
          <w:iCs w:val="1"/>
        </w:rPr>
        <w:t xml:space="preserve">„Nacházíme  se v galerii Vagonářského muzea, kde se instaluje výstava modelářského  klubu Apolo z Kopřivnice. Návštěvník se seznámí s modely letadel,  vrtulníků, aut, opevnění a máme tu dokonce i ponorku. Máme tady přes 100 modelů  v různých měřítcích.“</w:t>
      </w:r>
    </w:p>
    <w:p>
      <w:pPr/>
      <w:r>
        <w:rPr>
          <w:b w:val="1"/>
          <w:bCs w:val="1"/>
          <w:i w:val="1"/>
          <w:iCs w:val="1"/>
        </w:rPr>
        <w:t xml:space="preserve">Libor Špůrek, člen  kopřivnického klubu Apolo:</w:t>
      </w:r>
      <w:r>
        <w:rPr>
          <w:i w:val="1"/>
          <w:iCs w:val="1"/>
        </w:rPr>
        <w:t xml:space="preserve">„Základ je  plastiková stavebnice. Doplňky, které se k modelům dělají, jsou někdy  odlévané z pryskyřice nebo leptané z plechu.“</w:t>
      </w:r>
    </w:p>
    <w:p>
      <w:pPr/>
      <w:r>
        <w:rPr/>
        <w:t xml:space="preserve">Než je  model připravený pro výstavu, čeká ho ještě dlouhá cesta. Jsou to desítky  hodin, které na modeláře čekají po vybalení z krabice a opracování  jednotlivých dílů. Na finální podobě modelu jsou důležité i použité barvy,  které musí odpovídat originálu. </w:t>
      </w:r>
    </w:p>
    <w:p>
      <w:pPr/>
      <w:r>
        <w:rPr>
          <w:b w:val="1"/>
          <w:bCs w:val="1"/>
          <w:i w:val="1"/>
          <w:iCs w:val="1"/>
        </w:rPr>
        <w:t xml:space="preserve">Libor Špůrek, člen  kopřivnického klubu Apolo</w:t>
      </w:r>
      <w:r>
        <w:rPr>
          <w:i w:val="1"/>
          <w:iCs w:val="1"/>
        </w:rPr>
        <w:t xml:space="preserve">:</w:t>
      </w:r>
      <w:r>
        <w:rPr>
          <w:i w:val="1"/>
          <w:iCs w:val="1"/>
        </w:rPr>
        <w:t xml:space="preserve">„Jednodušší model se dá postavit za víkend,  pokud člověk nedělá nic jiného. Většinou na to člověk nemá tolik času, takže  v průměru zhruba měsíc až dva. Já mám většinou rozdělaných spoustu  projektů. Pokud to má být větší model, tak to trvá minimálně měsíc. Když budu  stavět hodinu nebo dvě denně tak zhruba sedmdesát hodin.“</w:t>
      </w:r>
    </w:p>
    <w:p>
      <w:pPr/>
      <w:r>
        <w:rPr/>
        <w:t xml:space="preserve">Výstava je  momentálně návštěvníkům nepřístupná, až se opatření uvolní budou ji moci lidé  vidět do konce srpna. </w:t>
      </w:r>
    </w:p>
    <w:p>
      <w:pPr/>
      <w:r>
        <w:rPr>
          <w:b w:val="1"/>
          <w:bCs w:val="1"/>
          <w:i w:val="1"/>
          <w:iCs w:val="1"/>
        </w:rPr>
        <w:t xml:space="preserve">Bronislav Novosad,  vedoucí Vagonářského muzea:</w:t>
      </w:r>
      <w:r>
        <w:rPr>
          <w:i w:val="1"/>
          <w:iCs w:val="1"/>
        </w:rPr>
        <w:t xml:space="preserve">„Předpokládáme, že  po uvolnění opatření se provoz muzeí otevře. Tím, že se nouzový stav prodloužil  až do 11. dubna, tak nepředpokládám že otevřeme dříve jak v květnu.“</w:t>
      </w:r>
    </w:p>
    <w:p>
      <w:pPr/>
      <w:r>
        <w:rPr/>
        <w:t xml:space="preserve">Muzeum má  na sezonu připraveno několik novinek. Mezi nimi je například vydání brožury o  historii Vagonky a Vagonářského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2026-02-25T01:34:06+01:00</dcterms:created>
  <dcterms:modified xsi:type="dcterms:W3CDTF">2026-02-25T01:34:06+01:00</dcterms:modified>
</cp:coreProperties>
</file>

<file path=docProps/custom.xml><?xml version="1.0" encoding="utf-8"?>
<Properties xmlns="http://schemas.openxmlformats.org/officeDocument/2006/custom-properties" xmlns:vt="http://schemas.openxmlformats.org/officeDocument/2006/docPropsVTypes"/>
</file>