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Obec Stonava uzavřela dohodu s OKD</w:t>
      </w:r>
    </w:p>
    <w:p>
      <w:pPr/>
      <w:r>
        <w:rPr>
          <w:b w:val="1"/>
          <w:bCs w:val="1"/>
        </w:rPr>
        <w:t xml:space="preserve">Na konci února byla ukončena těžba na dvou šachtách na Karvinsku. Po Dole Darkov byl vyvezen poslední symbolický vozík na Dole ČSA. Funkční tak zůstává jen Důl ČSM. Stonavští zastupitelé proto schválili dohodu se společností OKD o zajištění ochrany nemovitostí zájmů obce Stonava.</w:t>
      </w:r>
    </w:p>
    <w:p>
      <w:pPr/>
      <w:r>
        <w:rPr/>
        <w:t xml:space="preserve">Stonavští zastupitelé schválili uzavření nové dohody se společností OKD, která </w:t>
      </w:r>
      <w:r>
        <w:rPr>
          <w:b w:val="1"/>
          <w:bCs w:val="1"/>
        </w:rPr>
        <w:t xml:space="preserve">upravuje těžbu v posledním funkčním dole na Karvinsku.</w:t>
      </w:r>
    </w:p>
    <w:p>
      <w:pPr/>
      <w:r>
        <w:rPr>
          <w:b w:val="1"/>
          <w:bCs w:val="1"/>
        </w:rPr>
        <w:t xml:space="preserve">Ondřej Feber (ANO), starosta Stonavy: „</w:t>
      </w:r>
      <w:r>
        <w:rPr/>
        <w:t xml:space="preserve">My jsme měli uzavřenou dohodu do roku 2020, co se týče, když to tak nazvu obecně vzájemných vztahů mezi OKD a obcí Stonava při realizaci těžby uhlí a hájení zájmů obce. Co se týče nové dohody, tak byla připravována dosti dlouho, protože se nevědělo, jakým směrem se bude do budoucna ubírat OKD, teď už je ta vize jasná, Důl Darkov skončil, Důl ČSA skončil, máme tady jediný důl ČSM ve Stonavě a proto obě strany musely přihlédnout ke skutečnosti, která teď je.“</w:t>
      </w:r>
    </w:p>
    <w:p>
      <w:pPr/>
      <w:r>
        <w:rPr/>
        <w:t xml:space="preserve">Díky tomu získá Stonava kompenzaci ve výši 13 milionů korun. </w:t>
      </w:r>
    </w:p>
    <w:p>
      <w:pPr/>
      <w:r>
        <w:rPr>
          <w:b w:val="1"/>
          <w:bCs w:val="1"/>
        </w:rPr>
        <w:t xml:space="preserve">Ondřej Feber (ANO), starosta Stonavy: </w:t>
      </w:r>
      <w:r>
        <w:rPr>
          <w:b w:val="1"/>
          <w:bCs w:val="1"/>
        </w:rPr>
        <w:t xml:space="preserve">„</w:t>
      </w:r>
      <w:r>
        <w:rPr/>
        <w:t xml:space="preserve">Součástí dohody je jak té původní tak té nyní platné je souhlas obce, nebo akceptace obce při těžbě uhlí a doprovodných negativních jevů, které se tu projevují, jako je prašnost, nebo někdy i hlučnost v noci, na druhé straně se OKD zavazuje přizpívat obci finančně do jejího rozpočtu, ta by mohla určitým způsobem nadstandardně  sanovat ten život v obci a to co se týče životního prostředí a také zájmu našich občanů. Ta částka podle nového je zhruba poloviční, no něco více než polovina, protože činí 13 milionů do rozpočtu obce, ta původní činila 20 milionů, ale tam se samozřejmě přihlíží taky k inflaci, která je statistickým úřadem vždy dána.“</w:t>
      </w:r>
    </w:p>
    <w:p>
      <w:pPr/>
      <w:r>
        <w:rPr/>
        <w:t xml:space="preserve">Stonava podle jejího starosty  použije kompenzaci na programy pro občany v zdravotnické a sociální oblasti a to například mimo jiné také na ozdravné pobyty dětí a občanů obce. Plánovaná těžba se již nedotkne zastavěných oblastí. Co je pro rozvoj obce velmi důležité – dohoda zahrnuje i polomení stávajících stavebních uzávěr v některých lokalitách. Díky tomu se obci do budoucna otevírají nové možnosti přípravy dalších území pro zájemce o výstavbu rodinných domků, například v části Nový Svět.</w:t>
      </w:r>
    </w:p>
    <w:p>
      <w:pPr/>
      <w:r>
        <w:rPr>
          <w:b w:val="1"/>
          <w:bCs w:val="1"/>
        </w:rPr>
        <w:t xml:space="preserve">Ondřej Feber (ANO), starosta Stonavy: </w:t>
      </w:r>
      <w:r>
        <w:rPr>
          <w:b w:val="1"/>
          <w:bCs w:val="1"/>
        </w:rPr>
        <w:t xml:space="preserve">„</w:t>
      </w:r>
      <w:r>
        <w:rPr/>
        <w:t xml:space="preserve">My jsme připraveni, jakmile bude nějaký dotační titul na územní plány, pracovat na novém územním plánu, který by řešil i území, která byla v minulosti vystavována těžbě uhlí a do toho spadá i Nový Svět.“</w:t>
      </w:r>
    </w:p>
    <w:p>
      <w:pPr/>
      <w:r>
        <w:rPr/>
        <w:t xml:space="preserve">---</w:t>
      </w:r>
    </w:p>
    <w:p>
      <w:pPr>
        <w:pStyle w:val="Heading1"/>
      </w:pPr>
      <w:r>
        <w:rPr>
          <w:sz w:val="36"/>
          <w:szCs w:val="36"/>
        </w:rPr>
        <w:t xml:space="preserve">Stonavští fotbalisté obnoví tréninky</w:t>
      </w:r>
    </w:p>
    <w:p>
      <w:pPr/>
      <w:r>
        <w:rPr>
          <w:b w:val="1"/>
          <w:bCs w:val="1"/>
        </w:rPr>
        <w:t xml:space="preserve">V pondělí 12. dubna po více než čtyřech měsících skončil nouzový stav. Na tento okamžik se těšili například stonavští fotbalisté, protože venkovní tréninky by mohly probíhat ve dvaceti lidech. Bohužel, situace se během pár hodin změnila a podle nových nařízení může být venku na jednom sportovišti jen šest dvoučlenných skupin a ty musí být nejméně 10 metrů od sebe.</w:t>
      </w:r>
    </w:p>
    <w:p>
      <w:pPr/>
      <w:r>
        <w:rPr/>
        <w:t xml:space="preserve">Po několika měsíčním zákazu se mohou stonavští fotbalisté vrátit k pravidelným tréninkům. Přestože nová, aktualizovaná opatření nedovolují tréninky v rozsahu, jak jsou na ně sportovci zvyklí, na travnatou plochu se už ale všichni těší.</w:t>
      </w:r>
    </w:p>
    <w:p>
      <w:pPr/>
      <w:r>
        <w:rPr>
          <w:b w:val="1"/>
          <w:bCs w:val="1"/>
        </w:rPr>
        <w:t xml:space="preserve">Richard Beneš, trenér SK Stonava: </w:t>
      </w:r>
      <w:r>
        <w:rPr/>
        <w:t xml:space="preserve">„I když ministerstvo řeklo, že bude šest dvojic, tak nám to nedělá problém, místa máme dost, začneme příští týden. Podmínky na to máme dobré, trénovat se může, říkají, aby se dodržovaly rozestupy, ale fotbal je kontaktní sport. Budeme to muset samozřejmě dodržet, bude tam spoustu cvičení ve dvojicích, přihrávečky dlouhé, krátké, běhy samozřejmě. Myslím, že se to zvládne, podmínky ve Stonavě jsou dobré, a když hráči přijdou, tak ten trénink dostanou.“</w:t>
      </w:r>
    </w:p>
    <w:p>
      <w:pPr/>
      <w:r>
        <w:rPr/>
        <w:t xml:space="preserve">Během lockdownu museli stonavští borci trénovat individuálně.</w:t>
      </w:r>
    </w:p>
    <w:p>
      <w:pPr/>
      <w:r>
        <w:rPr>
          <w:b w:val="1"/>
          <w:bCs w:val="1"/>
        </w:rPr>
        <w:t xml:space="preserve">Richard Beneš, trenér SK Stonava: </w:t>
      </w:r>
      <w:r>
        <w:rPr/>
        <w:t xml:space="preserve">„Bylo to více individuální. V této soutěži se nedá ten hráč kontrolovat, je to na důvěře trenér – hráč. Já jsem s hráči v kontaktu jednou za dva týdny, vždy si řekneme, co jsme udělali, to co kdo naběhal, nacvičil. Svoje tréninkové plány mi posílali přes WhatsApp. Dali jsme tam parametry, aby si tu kondici udrželi.“</w:t>
      </w:r>
    </w:p>
    <w:p>
      <w:pPr/>
      <w:r>
        <w:rPr/>
        <w:t xml:space="preserve">Velkým otazníkem ale stále zůstavá dohra neodehraných zápasů podzimního kola.</w:t>
      </w:r>
    </w:p>
    <w:p>
      <w:pPr/>
      <w:r>
        <w:rPr>
          <w:b w:val="1"/>
          <w:bCs w:val="1"/>
        </w:rPr>
        <w:t xml:space="preserve">Richard Beneš, trenér SK Stonava: </w:t>
      </w:r>
      <w:r>
        <w:rPr/>
        <w:t xml:space="preserve">„Samozřejmě, že bychom byli rádi, kdyby se ten podzim dohrál. Diváci se na to těší. Derby s Albrechticemi, taky bychom se těšili, ale pokud se začne trénovat pořádně, bude muset být zvolena nějaká třítýdenní příprava, na a tím pádem, když počítám, tak si myslím, že se ten podzim nedohraje. Budeme rádi za přátelská utkání, která v té přípravě budou.“</w:t>
      </w:r>
    </w:p>
    <w:p>
      <w:pPr/>
      <w:r>
        <w:rPr/>
        <w:t xml:space="preserve">S pravidelnými tréninky by v příštím týdnu měli začít i žáci.</w:t>
      </w:r>
    </w:p>
    <w:p>
      <w:pPr/>
      <w:r>
        <w:rPr>
          <w:b w:val="1"/>
          <w:bCs w:val="1"/>
        </w:rPr>
        <w:t xml:space="preserve">Martin Cyroň, předseda SK Stonava: </w:t>
      </w:r>
      <w:r>
        <w:rPr/>
        <w:t xml:space="preserve">„Volal jsem trenérovi, říkal, že mi příští týden zavolá a že bychom mohli začít pomaličku trénovat.“</w:t>
      </w:r>
    </w:p>
    <w:p>
      <w:pPr/>
      <w:r>
        <w:rPr/>
        <w:t xml:space="preserve">Vedení stonavského sportovního klubu razí heslo, kdo je připraven, není překvapen. V případě že to situace dovolí a dojde k rozvolnění epidemickýcm opatření, sportovní klub Stonava má v plánu uspořádat několik zajímavých letních sportovních akcí.</w:t>
      </w:r>
    </w:p>
    <w:p>
      <w:pPr/>
      <w:r>
        <w:rPr>
          <w:b w:val="1"/>
          <w:bCs w:val="1"/>
        </w:rPr>
        <w:t xml:space="preserve">Martin Cyroň, předseda SK Stonava: </w:t>
      </w:r>
      <w:r>
        <w:rPr/>
        <w:t xml:space="preserve">„Já věřím, že do té doby už to snad bude fungovat v normálním režimu. Trenér mužů už má nachystané nějaké přípravné utkání, aby se ti kluci po tom půl roce zase do toho dostali. Připravujeme i turnaj Memoriál Jiřího Fraita o pohár starosty obce.“  </w:t>
      </w:r>
    </w:p>
    <w:p>
      <w:pPr/>
      <w:r>
        <w:rPr/>
        <w:t xml:space="preserve">---</w:t>
      </w:r>
    </w:p>
    <w:p>
      <w:pPr>
        <w:pStyle w:val="Heading1"/>
      </w:pPr>
      <w:r>
        <w:rPr>
          <w:sz w:val="36"/>
          <w:szCs w:val="36"/>
        </w:rPr>
        <w:t xml:space="preserve">Poszukiwani właściciele nieruchomości</w:t>
      </w:r>
    </w:p>
    <w:p>
      <w:pPr/>
      <w:r>
        <w:rPr>
          <w:b w:val="1"/>
          <w:bCs w:val="1"/>
        </w:rPr>
        <w:t xml:space="preserve">Na terenie Republiki Czeskiej znajduje sie ponad 170 tysięcy działek i nieruchomości bez ustalonych właścicieli. W Stonawie jest takich działek 105 o łącznej powierzchni niespełna 14 hektarów.</w:t>
      </w:r>
    </w:p>
    <w:p>
      <w:pPr/>
      <w:r>
        <w:rPr>
          <w:b w:val="1"/>
          <w:bCs w:val="1"/>
        </w:rPr>
        <w:t xml:space="preserve">Andrzej Feber, wójt Gminy Stonawa: </w:t>
      </w:r>
      <w:r>
        <w:rPr/>
        <w:t xml:space="preserve">„Stonawa jest specyficzna z tego powodu, że była i jest gminą ciągle górniczą, i ponosiła tego konsekwencje. Ludzie się musieli wyprowadzać, chcąc nie chcąc do miast, do innych miejscowości, no i tutaj pozostały te działki. A kiedyś, w czasach komunizmu, nie przypisywano wielkiej roli temu, kto jest właścicielem ziemi, bo o wszystkim państwo decydowało, drogi budowało na obcych gruntach.“ </w:t>
      </w:r>
    </w:p>
    <w:p>
      <w:pPr/>
      <w:r>
        <w:rPr/>
        <w:t xml:space="preserve">W 2014 r. weszła w życie nowa czeska ustawa o katastrze nieruchomości. Od tej pory Urząd Reprezentowania Państwa w Sprawach Majątkowych stara się doszukać prawowitych właścicieli. Z koncem 2023 roku bowiem wszystkie takie działki przypadną Skarbowi Państwa. </w:t>
      </w:r>
    </w:p>
    <w:p>
      <w:pPr/>
      <w:r>
        <w:rPr>
          <w:b w:val="1"/>
          <w:bCs w:val="1"/>
        </w:rPr>
        <w:t xml:space="preserve">Andrzej Feber, wójt Gminy Stonawa: </w:t>
      </w:r>
      <w:r>
        <w:rPr/>
        <w:t xml:space="preserve">„O ile coś wykupiło OKD, to należy do OKD albo teraz do Asentalu, tam właściciela znamy. Ale są takie małe grunty, większością małe grunty, które pozostały bez jakiegoś właściciela, to znaczy właściciel jest, może w Polsce, może zmarł.“</w:t>
      </w:r>
    </w:p>
    <w:p>
      <w:pPr/>
      <w:r>
        <w:rPr/>
        <w:t xml:space="preserve">Na sto pięć takich działek w Stonawie połowę, czyli niespełna 7 hektarów, tworzą grunty orne.  Największa z nich ma nawet ponad hektar powierzchni. To, że działka nie ma właściciela, nie znaczy, że nie jest niezagospodarowana.</w:t>
      </w:r>
    </w:p>
    <w:p>
      <w:pPr/>
      <w:r>
        <w:rPr>
          <w:b w:val="1"/>
          <w:bCs w:val="1"/>
        </w:rPr>
        <w:t xml:space="preserve">Andrzej Feber, wójt Gminy Stonawa: </w:t>
      </w:r>
      <w:r>
        <w:rPr/>
        <w:t xml:space="preserve">„Po wstąpieniu do Unii Europejskiej nasi rolnicy uzyskali pewne przywileje. Dostają dotacje od państwa za grunty, które zagospodarowane są. Kiedyś był problem, było tam dużo chwastów, takich różnych nieprzyjemności, ludzie się skarżyli. Tego dzisiaj nie ma, bowiem każdy, kto jest rolnikiem dostaje dotacje z Unii Europejskiej, dba o to, żeby czym jak najwięcej gruntów było zagospodarowane bez względu na to, kto jest właścicielem.“ </w:t>
      </w:r>
    </w:p>
    <w:p>
      <w:pPr/>
      <w:r>
        <w:rPr/>
        <w:t xml:space="preserve">Od wprowadzenia w życie nowej ustawy Urzędowi  Reprezentowania Państwa w Sprawach Majątkowych udało się odszukać właścicieli czterdziestu tysięcy działek. Wciąż jednak nie ma danych o ponad 170 tysiącach. Urząd zwraca się więc do obywateli z apelem, aby np. weszli na jego strony internetowe i sprawdzili, czy na tej liście nie ma także ich parceli.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2026-03-03T18:08:03+01:00</dcterms:created>
  <dcterms:modified xsi:type="dcterms:W3CDTF">2026-03-03T18:08:03+01:00</dcterms:modified>
</cp:coreProperties>
</file>

<file path=docProps/custom.xml><?xml version="1.0" encoding="utf-8"?>
<Properties xmlns="http://schemas.openxmlformats.org/officeDocument/2006/custom-properties" xmlns:vt="http://schemas.openxmlformats.org/officeDocument/2006/docPropsVTypes"/>
</file>