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První rozsudek za podvod s EET v Ostravě</w:t>
      </w:r>
    </w:p>
    <w:p>
      <w:pPr/>
      <w:r>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b w:val="1"/>
          <w:bCs w:val="1"/>
        </w:rPr>
        <w:t xml:space="preserve">S dopravní výchovou je nutné začínat už s malými dětmi</w:t>
      </w:r>
    </w:p>
    <w:p>
      <w:pPr/>
      <w:r>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2026-07-19T03:09:19+02:00</dcterms:created>
  <dcterms:modified xsi:type="dcterms:W3CDTF">2026-07-19T03:09:19+02:00</dcterms:modified>
</cp:coreProperties>
</file>

<file path=docProps/custom.xml><?xml version="1.0" encoding="utf-8"?>
<Properties xmlns="http://schemas.openxmlformats.org/officeDocument/2006/custom-properties" xmlns:vt="http://schemas.openxmlformats.org/officeDocument/2006/docPropsVTypes"/>
</file>