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Dívat se na kamarády přes počítač je nuda</w:t>
      </w:r>
    </w:p>
    <w:p>
      <w:pPr/>
      <w:r>
        <w:rPr>
          <w:b w:val="1"/>
          <w:bCs w:val="1"/>
        </w:rPr>
        <w:t xml:space="preserve">Nejvíce času přímo v lavicích prožívají v tomto školním roce prvňáci, i  tak se ale číst, psát a počítat průběžně učí stále i formou online. Během výuky na dálku musí jejich učitelka zopakovat stejnou látku v jeden den i čtyřikrát.</w:t>
      </w:r>
    </w:p>
    <w:p>
      <w:pPr/>
      <w:r>
        <w:rPr/>
        <w:t xml:space="preserve">Děti 1. A základní školy na Jubilejní ulici se vrátily zpět do třídy, ovšem také v rotačním režimu. Když se po měsíci a půl viděly znovu ve škole, radost projevily spontánně.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“Reakce byly bouřlivé, ti malí jsou takoví bezprostřední, takže nějaké objímání a podobně, samozřejmě hygienická pravidla jsme dodržovali. Jsem ráda, že jsme zpět ve třídě, alespoň vždy na ten týden. Je to nutné zlo, ale zvládáme to, myslím si, všichni.”    </w:t>
      </w:r>
    </w:p>
    <w:p>
      <w:pPr/>
      <w:r>
        <w:rPr>
          <w:b w:val="1"/>
          <w:bCs w:val="1"/>
        </w:rPr>
        <w:t xml:space="preserve">žáci 1. třídy ZŠ Jubilejní:  </w:t>
      </w:r>
    </w:p>
    <w:p>
      <w:pPr/>
      <w:r>
        <w:rPr/>
        <w:t xml:space="preserve">“Doma je nuda.” </w:t>
      </w:r>
    </w:p>
    <w:p>
      <w:pPr/>
      <w:r>
        <w:rPr/>
        <w:t xml:space="preserve">“Mi se líbí víc ve škole, protože tady jsou paní učitelky, asistentky a vychovatelky. Je to tady  zábavnější.” </w:t>
      </w:r>
    </w:p>
    <w:p>
      <w:pPr/>
      <w:r>
        <w:rPr/>
        <w:t xml:space="preserve">“Lepší je to ve škole.” </w:t>
      </w:r>
    </w:p>
    <w:p>
      <w:pPr/>
      <w:r>
        <w:rPr/>
        <w:t xml:space="preserve">“Spíš se mi líbí, když jsme ve škole, protože si alespoň můžeme hrát s kamarády, doma musím jen hledět na počítač na kamarády.” </w:t>
      </w:r>
    </w:p>
    <w:p>
      <w:pPr/>
      <w:r>
        <w:rPr/>
        <w:t xml:space="preserve">“Doma je to dobré, ale víc se mi líbí ve škole.” </w:t>
      </w:r>
    </w:p>
    <w:p>
      <w:pPr/>
      <w:r>
        <w:rPr/>
        <w:t xml:space="preserve">Právě teď mají děti hodinu výtvarné výchovy. I tu je do výuky, pro odpočinek od čtení, psaní a počítání, potřeba zařadit. Jak tedy zvládají to podstatné na dálku?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“Určitě je potřeba se připravit. V těch dnech a týdnech, kdy jsme chodili do školy, dát takové základy, aby se na nich mohlo stavět. Je to těžké, ale rodiče, alespoň v mé třídě, jsou fajn a jsou nápomocni. Děti čtou, píší, počítají, takže daří se to.”  </w:t>
      </w:r>
    </w:p>
    <w:p>
      <w:pPr/>
      <w:r>
        <w:rPr/>
        <w:t xml:space="preserve">Ve třídě má Miroslava Borošová 24 dětí. V čase distančního vzdělávání s nimi každý den stejnou výuku absolvuje vždy čtyřikrát. Aby byla komunikace na dálku účelná a intenzivní, má je rozděleny do skupin po šesti.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“Myslím si, že třicet minut je opravdu dostatečná doba, protože opravdu po těch třicet minut je výuka intenzivní. Máme výuku každý den, střídáme se po těch skupinkách, a jednou za týden se vidíme všichni dohromady, ať na sebe nezapomeneme.”</w:t>
      </w:r>
    </w:p>
    <w:p>
      <w:pPr/>
      <w:r>
        <w:rPr/>
        <w:t xml:space="preserve">Od 26. dubna pokračuje výuka na prvním stupni základních škol třetím týdnem rotačním způsobem. Děti, které jsou ve škole, se musí dvakrát týdně testovat a i tak mít ve třídách roušky.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připomněl, pro koho je stromek domek</w:t>
      </w:r>
    </w:p>
    <w:p>
      <w:pPr/>
      <w:r>
        <w:rPr>
          <w:b w:val="1"/>
          <w:bCs w:val="1"/>
        </w:rPr>
        <w:t xml:space="preserve">Den Země letos nemohlo město slavit velkým ekologickým programem v centru. Tento svátek tak připomněly některé menší projekty. Třeba Muzeum Novojičínska připravilo úkoly na webu, díky kterým se především školáci dozví vše o stromech.</w:t>
      </w:r>
    </w:p>
    <w:p>
      <w:pPr/>
      <w:r>
        <w:rPr/>
        <w:t xml:space="preserve">Den Země, 22. duben, byl vždy v Novém Jičíně příležitostí pro uskutečnění velkého ekologického programu na náměstí, a školáci mířili také do zdejšího muzea, které připravovalo vzdělávací přírodovědné aktivity. A protože je i muzeum stále zavřené, vyslalo mezi ně poznávací program Stromek - domek prostřednictvím svého webu.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těchto dnech bychom tady, jako každoročně, vítali školy při programu, který je připraven na Den Země. Program bývá každý rok jiný, má jiné téma. Letos jsem zvolili Stromek - domek. Žáci se měli dozvědět všechno o stromu a jeho částech, o tom, kdo ve stromech bydlí, jakým živočichům poskytuje útočiště a potravu. Na konci mají svůj badatelský list, kde si mohou zapisovat vlastní poznatky o tom daném tématu.”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“Den Země je mezinárodní svátek, který se slaví už od roku 1970. V roce 1990 se k němu připojily také státy, jako je České republika. My jako muzeum vlastníme velkou sbírku přírodovědných exponátů, takže se snažíme tyto exponáty pro práci s dětmi v tomto tématu využít.” </w:t>
      </w:r>
    </w:p>
    <w:p>
      <w:pPr/>
      <w:r>
        <w:rPr/>
        <w:t xml:space="preserve">Připravený sešit je uložen na webu v sekci Muzeum z domova, a lze jej vytisknout. Jsou v něm úkoly zadané zábavnou formou, například spojovaček, osmisměrek nebo křížovek.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“Tak tady je úkol stromy a houby žijí spolu. Děti tam mají pět obrázků různých druhů hub a vedle toho je pět stromů. Jejich úkolem je tedy spojit správnou houbu se stromem, pod kterým roste.”    </w:t>
      </w:r>
    </w:p>
    <w:p>
      <w:pPr/>
      <w:r>
        <w:rPr/>
        <w:t xml:space="preserve">Sešit mohou využít děti s rodiči doma, nebo také se svými učiteli ve škole. Obsahem je zaměřen na učivo prvního stupně. Na jeho konci je přiložen také badatelský list, do kterého mohou zapisovat své poznatky k tématu, třeba z vlastního pozorování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chce znovu ožít online přenosy</w:t>
      </w:r>
    </w:p>
    <w:p>
      <w:pPr/>
      <w:r>
        <w:rPr>
          <w:b w:val="1"/>
          <w:bCs w:val="1"/>
        </w:rPr>
        <w:t xml:space="preserve">Paralyzovaná kultura ve městě hodlá znovu ožít. Organizátoři akcí zatím nabídnou alespoň online přenosy koncertů a besed. Připravují až ale také program Novojičínského kulturního léta.</w:t>
      </w:r>
    </w:p>
    <w:p>
      <w:pPr/>
      <w:r>
        <w:rPr/>
        <w:t xml:space="preserve">Zajít si na koncert, do kina nebo do divadla je zatím v nedohlednu. Městské kulturní středisko se proto znovu, po delší odmlce,  vrací k vysílání online koncertů a besed. Když tedy diváci a posluchači nemohou do klubu Galerka, dostane se klub do jejich domovů.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“První koncert bude v pátek 30. dubna. Pátky bychom tedy chtěli rezervovat pro koncerty,  v úterý nebo středu budou besedy se zajímavými lidmi z okolí, s cestovateli. Veškerý program bude na vývěsních plochách města  a také na stránkách onlinemksnj.cz, facebooku a webu městského kulturního střediska.”  </w:t>
      </w:r>
    </w:p>
    <w:p>
      <w:pPr/>
      <w:r>
        <w:rPr/>
        <w:t xml:space="preserve">Seznam vystupujících bude městské kulturní středisko tvořit průběžně dle jejich aktuálních možností, co se týče koncertů, budou to převážně muzikanti z Nového Jičína a okolí. </w:t>
      </w:r>
    </w:p>
    <w:p>
      <w:pPr/>
      <w:r>
        <w:rPr/>
        <w:t xml:space="preserve">Hudební přenosy budou začínat v 8 hodin večer. I když budou vystupující a diváci od sebe daleko, nabízí se možnost, jak mezi sebou kontakt vytvořit.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“Veškeré koncerty a besedy budou doprovázeny chatem, takže budeme rádi, pokud se diváci zapojí i do diskuze, rádi budeme hrát i na přání.”  </w:t>
      </w:r>
    </w:p>
    <w:p>
      <w:pPr/>
      <w:r>
        <w:rPr/>
        <w:t xml:space="preserve">První společensko-kulturní akcí pod širým nebem bývalo v Novém Jičíně více než dvacet let tradiční pálení Čarodějnic. Kvůli vládním omezením se nekonalo loni a 30. dubna neožije křížení ulic Žerotínova a Dobrovského ani letos.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“Ale chtěla bych, a doufám, že to bude, pozvat návštěvníky na novojičínské léto, jehož program je připraven. Bude bohatý, bude obsahovat letní kino, koncerty, slavnost města. Nově také Garden food festival a Novojičínská pouť. Vše bude záležet na tom, jak budeme mít možnost akce pořádat, a jaká bude povolena kapacita na venkovní akce.” </w:t>
      </w:r>
    </w:p>
    <w:p>
      <w:pPr/>
      <w:r>
        <w:rPr/>
        <w:t xml:space="preserve">Novojičínské kulturní léto má začít 22. května. První naplánovanou akcí je zpřístupnění Hückelových vil veřejnosti. Součástí by měly být komentované prohlídky a doprovodný program v okolním parku.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2026-02-16T23:55:57+01:00</dcterms:created>
  <dcterms:modified xsi:type="dcterms:W3CDTF">2026-02-16T23:55:57+01:00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