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ČARODĚJNICKÝ REJ V MATEŘSKÉ ŠKOLE SMETANOVA</w:t>
      </w:r>
    </w:p>
    <w:p>
      <w:pPr/>
      <w:r>
        <w:rPr>
          <w:b w:val="1"/>
          <w:bCs w:val="1"/>
        </w:rPr>
        <w:t xml:space="preserve">Takový byl poslední dubnový týden v MŠ Smetanova ve Frýdlantu nad Ostravicí.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2026-05-14T21:33:01+02:00</dcterms:created>
  <dcterms:modified xsi:type="dcterms:W3CDTF">2026-05-14T21:33:01+02:00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