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Komentovaná prohlídka pohornické krajiny</w:t>
      </w:r>
    </w:p>
    <w:p>
      <w:pPr/>
      <w:r>
        <w:rPr>
          <w:b w:val="1"/>
          <w:bCs w:val="1"/>
        </w:rPr>
        <w:t xml:space="preserve">Zástupci kraje, měst a obcí Karvinska se zúčastnili komentované prohlídky pohornické oblasti v Karviné-Dolech, která se v příštích letech ožije díky komplexnímu projektu POHO2030.</w:t>
      </w:r>
    </w:p>
    <w:p>
      <w:pPr/>
      <w:r>
        <w:rPr/>
        <w:t xml:space="preserve">Co se skrývá v pohornické krajině po stránce přírodních hodnot, ale i kulturně historických, to byl smysl komentované prohlídky pohornické oblasti, které se zúčastnili představitelé kraje, měst a obcí.</w:t>
      </w:r>
      <w:br/>
    </w:p>
    <w:p>
      <w:pPr/>
      <w:r>
        <w:rPr>
          <w:b w:val="1"/>
          <w:bCs w:val="1"/>
        </w:rPr>
        <w:t xml:space="preserve">Petr Birklen, vedoucí programu POHO2030</w:t>
      </w:r>
      <w:r>
        <w:rPr/>
        <w:t xml:space="preserve">: "Slibujeme si od toho, že bude odkaz té krajiny bližší i těm, kteří o ní mohou rozhodnout nebo mají pravomoce a taky pro ty, kteří mohou připravovat spolu s námi  projekty."</w:t>
      </w:r>
    </w:p>
    <w:p>
      <w:pPr/>
      <w:r>
        <w:rPr/>
        <w:t xml:space="preserve">Vysvětlil smysl komentované prohlídky Petr Birklen, vedoucí programu POHO2030 ze společnosti Moravskoslezské Investice a Development a dodává:</w:t>
      </w:r>
    </w:p>
    <w:p>
      <w:pPr/>
      <w:r>
        <w:rPr>
          <w:b w:val="1"/>
          <w:bCs w:val="1"/>
        </w:rPr>
        <w:t xml:space="preserve">Petr Birklen, vedoucí programu POHO2030</w:t>
      </w:r>
      <w:r>
        <w:rPr/>
        <w:t xml:space="preserve">: "Bude to zaměřeno hlavně na přírodní hodnoty, co tady spontánně vzniklo, když ty plochy tady byly ladem a krajina se proměnila i díky těžbě. Nenavštívíme industriální plochy a provozy důlní, které budou končit. Tam je potenciál na tu přeměnu asi největší, protože ty budou mizet postupně a na jejich místech by měly vzniknout další aktivity, o tom budeme mluvit v kuloárech."</w:t>
      </w:r>
    </w:p>
    <w:p>
      <w:pPr/>
      <w:r>
        <w:rPr/>
        <w:t xml:space="preserve">Do lokality mezi Karvinou, Havířovem a Orlovou by se tedy díky programu POHO2030 mohl vrátit život. S navrženou vizí a zpracovanou koncepcí souhlasí  téměř čtyřicítka signatářů, zástupci dotčených měst a obcí, vlastníci pozemků a také ředitelé klíčových firem a podniků, kteří na Dole Gabriela 17. července roku 2019 podepsali memorandum  o spolupráci na obnově a rozvoji tohoto těžbou postiženého území. Finanční prostředky chce kraj investovat ze svého, ale také pomocí vládního programu RE:START a  peněz z EU, která je obnově těžbou zničených území nakloněna.</w:t>
      </w:r>
    </w:p>
    <w:p>
      <w:pPr/>
      <w:r>
        <w:rPr>
          <w:b w:val="1"/>
          <w:bCs w:val="1"/>
        </w:rPr>
        <w:t xml:space="preserve">Lukáš Curylo (KDU-ČSL), náměstek hejtmana MSK</w:t>
      </w:r>
      <w:r>
        <w:rPr/>
        <w:t xml:space="preserve">: "My jsme začali iniciovat tyto návštěvy z důvodu toho, že můžeme čerpat výrazné finanční prostředky na pohornickou krajinu a rozhodnout se, co s tímto územím do budoucna. Je to složitější, protože je tady několik soukromých vlastníků, vlastník stát přes Diamo. Jsem rád, že jsme s Diamem uzavřeli memorandum, které umožňuje dát kraji právo veta některým počinům, které by byly v rozporu s naší koncepcí. Připravujeme tady v nejbližší době cyklostezky, chceme tady zřídit ve spolupráci s místními spolky informační stánek, který by měl vzniknout v tomto roce, v budoucnu chceme rekonstruovat bývalý důl Gabriela, který je výraznou kulturní památkou a důkazem hornické činnosti a rádi bychom tam zřídili muzeum a volnočasové aktivity.”</w:t>
      </w:r>
    </w:p>
    <w:p>
      <w:pPr/>
      <w:r>
        <w:rPr/>
        <w:t xml:space="preserve">Pozvání k účasti komentované prohlídky přijali i zástupci Karviné.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"Jako představitelé Karviné jsme přijali pozvání a jsem rád, že jsme se setkali s lidmi, kteří do projektu zasahují a mluví. Také jsem rád, že tito lidé (možná někteří z nich poprvé) viděli bohatství, které se tu skrývá a doufám, že do budoucna budeme moci společnými silami tuto krajinu přiblížit našim občanům."</w:t>
      </w:r>
    </w:p>
    <w:p>
      <w:pPr/>
      <w:r>
        <w:rPr/>
        <w:t xml:space="preserve">Veškeré informace o programu POHO2030 jsou dostupné na webové stránce www.poho2030.cz</w:t>
      </w:r>
    </w:p>
    <w:p>
      <w:pPr/>
      <w:br/>
      <w:br/>
      <w:br/>
      <w:br/>
      <w:br/>
      <w:b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2026-02-21T06:22:30+01:00</dcterms:created>
  <dcterms:modified xsi:type="dcterms:W3CDTF">2026-02-21T06:22:30+01:00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