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ekomagazínu na polaru, do dnešního dílu jsme zařadili téma ostravských lagun. Kaly   jsou pryč a teď se řeší, co bude s kontaminovanou zeminou, Havířov si chce některé energetické projekty řídit samostatně, proto založil novou společnost, obce na frenštátsku řeší, co bude s územím v okolí dolu Frenštát a nové fotopasti v Karviné hlídají hříšníky, kteří zakládají černé skládky.</w:t>
      </w:r>
    </w:p>
    <w:p>
      <w:pPr/>
      <w:r>
        <w:rPr>
          <w:b w:val="1"/>
          <w:bCs w:val="1"/>
        </w:rPr>
        <w:t xml:space="preserve">Kontaminovanou půdu v areálu lagun zkoumají odborníci</w:t>
      </w:r>
    </w:p>
    <w:p>
      <w:pPr/>
      <w:r>
        <w:rPr/>
        <w:t xml:space="preserve">Z areálu lagun OSTRAMO byly loni v prosinci  odstraněny poslední zbytky staré ekologické zátěže. Kaly jsou odvezeny  na meziskládkách a postupně energeticky využívány v Německu. V prostoru lagun teď probíhá doplňkový průzkum území, pak se teprve rozhodne, jak bude pokračovat sanace.</w:t>
      </w:r>
    </w:p>
    <w:p>
      <w:pPr/>
      <w:r>
        <w:rPr/>
        <w:t xml:space="preserve">Zatímco kaly jsou z obrovských nádrží pryč, na místě zůstává kontaminovaná zemina. Její stav zkoumají odborníci. Cílem prací je doplnit informace o úrovni znečištění půdy a podzemních vod. Vzorky se odebírají z hloubky 15 metrů. Celkem je v rámci doplňkového průzkumu projektováno 55 vrtů a 35 sond, které budou mít různou hloubku od 3 do 15 metrů. Celková délka vrtů a mělkých sond bude přes 600 metrů.</w:t>
      </w:r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“Aktuálně probíhá doplňkový průzkum, jehož výsledky budou použity pro upřesnění geologické a hydrogeologické situace na lokalitě a ke zjištění úrovně kontaminace zemin a podzemních vod. Tyto informace budou použity pro následující etapu sanačních prací.”</w:t>
      </w:r>
      <w:br/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“V průběhu vrtných prací dochází k odběru vzorků zemin, které jsou následně dopraveny do akreditované laboratoře a vyhodnoceny. Výsledkem bude doporučení pro fázi sanace nesaturované zóny, čili sanaci kontaminovaných zemin.”</w:t>
      </w:r>
    </w:p>
    <w:p>
      <w:pPr/>
      <w:r>
        <w:rPr/>
        <w:t xml:space="preserve">Sondážní práce a vzorkování potrvá do 25. srpna. Jeho výsledky by mělo obdržet ministerstvo financí v únoru 2022.</w:t>
      </w:r>
    </w:p>
    <w:p>
      <w:pPr/>
      <w:r>
        <w:rPr>
          <w:b w:val="1"/>
          <w:bCs w:val="1"/>
        </w:rPr>
        <w:t xml:space="preserve">KATEŘINA ŠEBESTOVÁ (ANO), náměstkyně primátora Ostravy:</w:t>
      </w:r>
      <w:r>
        <w:rPr/>
        <w:t xml:space="preserve"> “Je ve hře několik variant. MF upřednostňuje levnější variantu, kdy by více kontaminované zeminy byly uloženy v sarkofágu přímo pod těmi nádržemi, což my, jako město Ostrava, stále odmítáme a trváme na tom, že by se měla celá lokalita sanovat do čista.”</w:t>
      </w:r>
      <w:br/>
      <w:br/>
      <w:r>
        <w:rPr/>
        <w:t xml:space="preserve">ZDENĚK VOJTĚCH, oddělení Komunikace s médii, MF: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Nadále platí, že Ministerstvo financí respektuje platné stanovisko Ministerstva životního prostředí v této věci. Zeminy budou stabilizovány a uloženy zpět do prostoru lagun. Extrémně kontaminované zeminy, které nebude možné stabilizovat, budou odstraněny na externím zařízení pro nakládání s odpady. Vytříděné a stabilizované zeminy mají být dle stanoviska MŽP uzavřeny do komplexního těsnícího prvku tzv. ekokontejnmentu.</w:t>
      </w:r>
      <w:r>
        <w:rPr/>
        <w:t xml:space="preserve">”</w:t>
      </w:r>
      <w:br/>
      <w:br/>
      <w:r>
        <w:rPr/>
        <w:t xml:space="preserve">Zároveň Diamo z prostoru lagun odebírá vodu a v čistírně lagunových vod ji čistí.  Ročně se tam upraví zhruba 30 tisíc kubíků kontaminovaných vod. </w:t>
      </w:r>
    </w:p>
    <w:p>
      <w:pPr/>
      <w:r>
        <w:rPr>
          <w:b w:val="1"/>
          <w:bCs w:val="1"/>
        </w:rPr>
        <w:t xml:space="preserve">JOSEF JAŠEK, vedoucí střediska  Povrch, Diamo s. p.:</w:t>
      </w:r>
      <w:r>
        <w:rPr/>
        <w:t xml:space="preserve"> “Pořád tady jsou zbytky kontaminovaných zemin, hlavně tady v R3 jsou kontaminované kyselinou sírovou a ty nám zatím dělají velké problémy.”</w:t>
      </w:r>
    </w:p>
    <w:p>
      <w:pPr/>
      <w:r>
        <w:rPr/>
        <w:t xml:space="preserve">Po ukončení sanace bude zpracována analýza rizik pro podzemní vody a nedaleké  území. Technická rekultivace, která zahrnuje nové vymodelování území, by měla být provedena následně do tří let.</w:t>
      </w:r>
      <w:br/>
      <w:br/>
      <w:r>
        <w:rPr>
          <w:b w:val="1"/>
          <w:bCs w:val="1"/>
        </w:rPr>
        <w:t xml:space="preserve">Kraj nabízí pomoc obcím v okolí dolu Frenštát </w:t>
      </w:r>
      <w:br/>
    </w:p>
    <w:p>
      <w:pPr/>
      <w:r>
        <w:rPr/>
        <w:t xml:space="preserve">To, že důl Frenštát v Beskydech bude zasypán a nepotřebné budovy srovnány se zemí, se ví už delší dobu. Aktuálně se jedná o tom, jak budoucí zónu využít. S legislativním a finančním řešením projektů nabízí tamním radnicím pomoc kraj.</w:t>
      </w:r>
    </w:p>
    <w:p>
      <w:pPr/>
      <w:r>
        <w:rPr/>
        <w:t xml:space="preserve">Ve Frenštátě pod Radhoštěm se  sešli zástupci obcí, které jsou přímo dotčené tamním černouhelným dolem. Nikdy se tam sice uhlí netěžilo, přesto je jeho podzemní i nadzemní část významnou zátěží regionu. S budoucím využitím areálu šachty pomáhá radnicím kraj.</w:t>
      </w:r>
    </w:p>
    <w:p>
      <w:pPr/>
      <w:r>
        <w:rPr>
          <w:b w:val="1"/>
          <w:bCs w:val="1"/>
          <w:i w:val="1"/>
          <w:iCs w:val="1"/>
        </w:rPr>
        <w:t xml:space="preserve">JAKUB UNUCKA (ODS+TOP 09), náměstek hejtmana MSK:</w:t>
      </w:r>
      <w:r>
        <w:rPr>
          <w:i w:val="1"/>
          <w:iCs w:val="1"/>
        </w:rPr>
        <w:t xml:space="preserve"> “Jedním z těch pěkných projektů je připravovaná bytově-průmyslová zóna přímo v tom areálu někdejšího dolu. Kombinace vědy, lehkého průmyslu a výzkumu, to je moc hezký projekt založený na dřevě. Kéž by dřevo bylo materiálem stavebním dalšího tisíciletí. Byly tam nějaké výzkumné ústavy, které by zkoumaly využití dřeva na různých stavbách. Firmy, které by z toho dřeva ty stavební prvky vyráběly. A samozřejmě nějaké by</w:t>
      </w:r>
      <w:r>
        <w:rPr/>
        <w:t xml:space="preserve">Na vědu, výzkum a moderní technologie sází také starosta Trojanovic, v jejichž katastru šachta stojí.</w:t>
      </w:r>
    </w:p>
    <w:p>
      <w:pPr/>
      <w:r>
        <w:rPr>
          <w:b w:val="1"/>
          <w:bCs w:val="1"/>
          <w:i w:val="1"/>
          <w:iCs w:val="1"/>
        </w:rPr>
        <w:t xml:space="preserve">JIŘÍ NOVOTNÝ (NAŠE BESKYDY), starosta Trojanovic:</w:t>
      </w:r>
      <w:r>
        <w:rPr>
          <w:i w:val="1"/>
          <w:iCs w:val="1"/>
        </w:rPr>
        <w:t xml:space="preserve"> “Jde o to donést sem nějaké peníze, které budou v budoucnu generovat další peníze. Musí se vyprodukovat průmysl 4.0. Skutečně, který bude konkurence schopný, aby tak podnikatelé, kteří tu budou, vytvářeli produkty, které budou konkurence schopné na evropských a světových trzích.</w:t>
      </w:r>
    </w:p>
    <w:p>
      <w:pPr/>
      <w:r>
        <w:rPr/>
        <w:t xml:space="preserve">Radnice budou muset řešit i řadu jiných problémů, které s demolicí šachty souvisí.</w:t>
      </w:r>
    </w:p>
    <w:p>
      <w:pPr/>
      <w:r>
        <w:rPr>
          <w:i w:val="1"/>
          <w:iCs w:val="1"/>
        </w:rPr>
        <w:t xml:space="preserve">“Po našem městě jsou, to co je k šachtě, rozvedené sítě. A tam zvažujeme, a to není o této dotaci, ale možná o tom, jakým způsobem se podaří s Diamem se dohodnout na převodu těchto sítí třeba na město.”</w:t>
      </w:r>
    </w:p>
    <w:p>
      <w:pPr/>
      <w:r>
        <w:rPr/>
        <w:t xml:space="preserve">Obce, kraj a Diamo teď budou dojednávat jednotlivé kroky, které se týkají jak likvidace šachty, tak budoucího využití celé lokality.</w:t>
      </w:r>
    </w:p>
    <w:p>
      <w:pPr/>
      <w:r>
        <w:rPr>
          <w:b w:val="1"/>
          <w:bCs w:val="1"/>
        </w:rPr>
        <w:t xml:space="preserve">Regionální výrobci soutěží se svými výrobky</w:t>
      </w:r>
      <w:br/>
    </w:p>
    <w:p>
      <w:pPr/>
      <w:r>
        <w:rPr/>
        <w:t xml:space="preserve">Do letošního ročníku soutěže o získání označení regionální potravina producenti přihlásili přes 140 výrobků.. Hodnotící komise vybrala například domácí nudle z Frenštátu pod Radhoštěm, angreštový sirup z Rýmařova nebo uzenou paštiku z Chlebičova na Opavsku. Samostatnou reportáž pro vás chystáme do červencového eko magazínu.</w:t>
      </w:r>
    </w:p>
    <w:p>
      <w:pPr/>
      <w:r>
        <w:rPr>
          <w:b w:val="1"/>
          <w:bCs w:val="1"/>
        </w:rPr>
        <w:t xml:space="preserve">V Karviné mapují hříšníky nové fotopasti</w:t>
      </w:r>
    </w:p>
    <w:p>
      <w:pPr/>
      <w:r>
        <w:rPr/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>
          <w:b w:val="1"/>
          <w:bCs w:val="1"/>
          <w:i w:val="1"/>
          <w:iCs w:val="1"/>
        </w:rPr>
        <w:t xml:space="preserve">PETR BIČEJ, ředitel MP Karviná</w:t>
      </w:r>
      <w:r>
        <w:rPr>
          <w:i w:val="1"/>
          <w:iCs w:val="1"/>
        </w:rPr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Havířov chce větší kontrolu nad energetickými projekty </w:t>
      </w:r>
      <w:br/>
    </w:p>
    <w:p>
      <w:pPr/>
      <w:r>
        <w:rPr/>
        <w:t xml:space="preserve">49% akcií bude Havířov  vlastnit ve společnosti, kterou založil  s ČEZ ESCO. Někteří opoziční zastupitelé ale mají obavy, že tímto krokem dojde k odpojení od centrálního vytápění a ve městě vzniknou plynové kogenerační jednotky. </w:t>
      </w:r>
    </w:p>
    <w:p>
      <w:pPr/>
      <w:r>
        <w:rPr>
          <w:b w:val="1"/>
          <w:bCs w:val="1"/>
          <w:i w:val="1"/>
          <w:iCs w:val="1"/>
        </w:rPr>
        <w:t xml:space="preserve">MILADA HALÍKOVÁ (za KSČM), zastupitelka: </w:t>
      </w:r>
      <w:r>
        <w:rPr>
          <w:i w:val="1"/>
          <w:iCs w:val="1"/>
        </w:rPr>
        <w:t xml:space="preserve">"V nové společnosti nebude mít město většinu a nebude moci na žádné úrovni rozhodovat, co se skutečně v této společnosti bude dít. A ty naše hlavní obavy ty jsou z toho, že jestliže se část města odpojí od centrálního zásobování teplem, nutně tady budou vznikat nějaké nové investice. Město bude rozkopané, budou problémy s dopravou a v konečné fázi se všechny tyto náklady promítnou do ceny tepla, která bude pochopitelně vyšší."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</w:t>
      </w:r>
      <w:r>
        <w:rPr>
          <w:i w:val="1"/>
          <w:iCs w:val="1"/>
        </w:rPr>
        <w:t xml:space="preserve"> "My potřebujeme řešit energetiku nejen co se týče teplárenství, ale energetiku co se týče elektrické energie. Máme tady velmi náročné budovy na provoz. Potřebujeme hledat úspory a hledat inteligentní řešení. My prostě nemůžeme čekat na to, až se něco stane a někde někdo zavelí. Primárním cílem města není odpojovat a rozbíjet síť centrálního zásobování teplem, ba naopak ji stabilizovat. </w:t>
      </w:r>
    </w:p>
    <w:p>
      <w:pPr/>
      <w:r>
        <w:rPr/>
        <w:t xml:space="preserve">Za svůj podíl v nové společnosti s názvem ENVEZ Havířov zaplatí 4,6 milionu korun.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2026-02-23T23:30:43+01:00</dcterms:created>
  <dcterms:modified xsi:type="dcterms:W3CDTF">2026-02-23T23:30:43+01:00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