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Průzkum ukáže, co je pod vytěženými lagunami Ostrama</w:t>
      </w:r>
    </w:p>
    <w:p>
      <w:pPr/>
      <w:r>
        <w:rPr>
          <w:b w:val="1"/>
          <w:bCs w:val="1"/>
        </w:rPr>
        <w:t xml:space="preserve">V areálu bývalé chemičky Ostramo v Ostravě jsou znovu vědci. Ropné kaly už jsou sice vytěženy, ale nyní je nutné zjistit, co je pod nimi. Pak teprve bude možné rozhodnout, jak bude pokračovat sanace celého území.</w:t>
      </w:r>
    </w:p>
    <w:p>
      <w:pPr/>
      <w:r>
        <w:rPr/>
        <w:t xml:space="preserve">Loni v prosinci skončila podle plánu hlavní etapa nápravných opatření v areálu chemičky Ostramo v Ostravě - Mariánských Horách. Spočívala v odtěžení ropných kalů, které jsou nyní průběžně páleny v Německu. V areálu ale zůstaly v podloží tuny kontaminované zeminy a nyní odborníci řeší, jak s územím naložit. Proto nejprve začal důkladný průzkum.</w:t>
      </w:r>
    </w:p>
    <w:p>
      <w:pPr/>
      <w:r>
        <w:rPr>
          <w:b w:val="1"/>
          <w:bCs w:val="1"/>
        </w:rPr>
        <w:t xml:space="preserve">Jiří Kadlčák, hydrogeolog, Ekomonitor: </w:t>
      </w:r>
      <w:r>
        <w:rPr/>
        <w:t xml:space="preserve">"Výsledky budou využity k dopřesnění geologické a hydrogeologické situace a k ke zjištění úrovně kontaminace zemin a podzemních vod."</w:t>
      </w:r>
    </w:p>
    <w:p>
      <w:pPr/>
      <w:r>
        <w:rPr/>
        <w:t xml:space="preserve">Celkem  je v rámci doplňkového průzkumu projektováno 55 vrtů a 35 sond,  které budou mít hloubku od 3 do 15 metrů. Celková délka  vrtů a sond bude přes 600 metrů. Odebrané vzorky jsou posílány k analýzám, které pak poslouží při projektu závěrečné části sanace území. Ostrava požaduje, aby byla celá lokalita vyčištěna.</w:t>
      </w:r>
      <w:br/>
    </w:p>
    <w:p>
      <w:pPr/>
      <w:r>
        <w:rPr>
          <w:b w:val="1"/>
          <w:bCs w:val="1"/>
        </w:rPr>
        <w:t xml:space="preserve">Kateřina Šebestová, náměstkyně primátora Ostravy: </w:t>
      </w:r>
      <w:r>
        <w:rPr/>
        <w:t xml:space="preserve">"Ministerstvo financí upřednostňuje levnější varianty, kdy by byly více kontaminované zeminy uloženy v jakémsi sarkofágu přímo pod těmi nádržemi. To ale my, jako město Ostrava stále odmítáme."</w:t>
      </w:r>
    </w:p>
    <w:p>
      <w:pPr/>
      <w:r>
        <w:rPr/>
        <w:t xml:space="preserve">Diamo v současné době také provádí v areálu lagun  čištění odpadních vod. </w:t>
      </w:r>
    </w:p>
    <w:p>
      <w:pPr/>
      <w:r>
        <w:rPr>
          <w:b w:val="1"/>
          <w:bCs w:val="1"/>
        </w:rPr>
        <w:t xml:space="preserve">Josef Jašek, vedoucí střediska Povrch, Diamo:</w:t>
      </w:r>
      <w:r>
        <w:rPr/>
        <w:t xml:space="preserve"> "Splňujeme limity, které nám stanovil úřad a vypouštíme tu vyčištěnou vodu do kanalizace. Ročně vyčistíme asi 30 tisíc kubíku kontaminovaných vod."</w:t>
      </w:r>
    </w:p>
    <w:p>
      <w:pPr/>
      <w:r>
        <w:rPr/>
        <w:t xml:space="preserve">  Dokončení  a závěry doplňkového průzkumu by měly být hotové v únoru  2022. Pak bude rozhodnuto i o způsobu sanace území. </w:t>
      </w:r>
    </w:p>
    <w:p>
      <w:pPr/>
      <w:r>
        <w:rPr/>
        <w:t xml:space="preserve">---</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V Nové Bělé byla otevřena nová sportovní hala</w:t>
      </w:r>
    </w:p>
    <w:p>
      <w:pPr/>
      <w:r>
        <w:rPr>
          <w:b w:val="1"/>
          <w:bCs w:val="1"/>
        </w:rPr>
        <w:t xml:space="preserve">V Nové Bělé mají novou sportovní halu. I když byla dokončena už na konci loňského roku, kvůli epidemickým opatřením mohla být otevřena až nyní a využívána je od 1. července.</w:t>
      </w:r>
    </w:p>
    <w:p>
      <w:pPr/>
      <w:r>
        <w:rPr/>
        <w:t xml:space="preserve">Svou sportovní halu mají i v Nové Bělé. Po Krásném Poli je další částí Ostravy, kde byl vybudován moderní sportovní stánek. Sportoviště bylo financováno městem, městským obvodem a ministerstvem školství, mládeže a tělovýchovy. Celkové náklady jsou 53 milionů korun. </w:t>
      </w:r>
    </w:p>
    <w:p>
      <w:pPr/>
      <w:r>
        <w:rPr>
          <w:b w:val="1"/>
          <w:bCs w:val="1"/>
        </w:rPr>
        <w:t xml:space="preserve">Andrea Hoffmannová, náměstkyně primátora Ostravy: </w:t>
      </w:r>
      <w:r>
        <w:rPr/>
        <w:t xml:space="preserve">„Síť kvalitních sportovišť v Ostravě se začíná zahušťovat, a to mne velmi těší. Na sklonku minulého roku jsme zprovoznili multifunkční halu  v Krásném Poli, kde roste počet obyvatel, kteří hledají kvalitní podmínky pro bydlení, a také  z tohoto důvodu vznikla poptávka po příjemném místě na sportovní vyžití a aktuálně se rozbíhá  stavba nové, víceúčelové haly v Třebovicích."</w:t>
      </w:r>
    </w:p>
    <w:p>
      <w:pPr/>
      <w:r>
        <w:rPr/>
        <w:t xml:space="preserve">Hala má rozměry 30 x 18 metrů, kapacitu hlediště 100 diváků a standardní zázemí. Profesionálně ji lze využívat na basketbal, badminton, volejbal a stolní tenis. Rekreačně pak na tenis, házenou, florbal či futsal. </w:t>
      </w:r>
    </w:p>
    <w:p>
      <w:pPr/>
      <w:r>
        <w:rPr>
          <w:b w:val="1"/>
          <w:bCs w:val="1"/>
        </w:rPr>
        <w:t xml:space="preserve">Lumír Bahr, starosta Nové Bělé: </w:t>
      </w:r>
      <w:r>
        <w:rPr/>
        <w:t xml:space="preserve">„Jsem velmi rád, že tato stavba v Nové Bělé vznikla, takovéto sportoviště nám zde chybělo a pevně  věřím, že přiláká co největší množství obyvatel ke sportování, a to nejen v létě, kdy se dá  sportovat i pod širým nebem, ale zejména také v zimním období, což velmi vítáme."</w:t>
      </w:r>
    </w:p>
    <w:p>
      <w:pPr/>
      <w:r>
        <w:rPr/>
        <w:t xml:space="preserve">Sportoviště bude přes pracovní dny využíváno dopoledne MŠ a ZŠ a seniory, v odpoledních  hodinách sport ovními kluby. Ozval se už např. Volejbalový spolek Ostrava, Tělocvičná jednota Sokol Nová Bělá,  Tělovýchovná jednota Sokol Stará Bělá. Pro veřejnost bude přístupná od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2026-03-04T18:04:05+01:00</dcterms:created>
  <dcterms:modified xsi:type="dcterms:W3CDTF">2026-03-04T18:04:05+01:00</dcterms:modified>
</cp:coreProperties>
</file>

<file path=docProps/custom.xml><?xml version="1.0" encoding="utf-8"?>
<Properties xmlns="http://schemas.openxmlformats.org/officeDocument/2006/custom-properties" xmlns:vt="http://schemas.openxmlformats.org/officeDocument/2006/docPropsVTypes"/>
</file>