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Zanedbané lokality v Ostravě projdou úpravami</w:t>
      </w:r>
    </w:p>
    <w:p>
      <w:pPr/>
      <w:r>
        <w:rPr>
          <w:b w:val="1"/>
          <w:bCs w:val="1"/>
        </w:rPr>
        <w:t xml:space="preserve">Městskou třídu 28. října čeká proměna. Vytipované lokality projdou úpravami, které zlepší a zpříjemní veřejný prostor. Jde o první fázi postupné celkové proměny prostoru městské třídy, která bude vycházet z koncepčního dokumentu, který připravuje ateliér MAPPA.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“Bude se jednat o rychlé nestavební zásahy, které nevyžadují žádné stavební povolení. Co bude jejich cílem? Chceme, aby vybraná místa byla pro obyvatele příjemnější a především bezpečnější.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“Tato konstrukce je z hlediska architektury velmi hodnotná, ale v tuto chvíli velmi neudržovaná. 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vlastně pasáží nebyl dokončen, ale zůstala tam stavební příprava, takže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2026-03-03T00:28:05+01:00</dcterms:created>
  <dcterms:modified xsi:type="dcterms:W3CDTF">2026-03-03T00:28:05+01:00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