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Beskyd F-M, Hrad Hukvaldy</w:t>
      </w:r>
    </w:p>
    <w:p>
      <w:pPr/>
      <w:r>
        <w:rPr>
          <w:b w:val="1"/>
          <w:bCs w:val="1"/>
        </w:rPr>
        <w:t xml:space="preserve">Atraktivní program si na sobotu pro návštěvníky připravili na hradě Hukvaldy. Vedle divadelního příběhu s akčními šermířskými souboji se lidem představili sokolníci s dravými ptáky. Respekt budili především velcí dravci.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</w:t>
      </w:r>
    </w:p>
    <w:p>
      <w:pPr/>
      <w:r>
        <w:rPr/>
        <w:t xml:space="preserve">Ukázky nadchly děti i dospělé. Někteří se mohli i sami aktivně zapojit.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>
          <w:b w:val="1"/>
          <w:bCs w:val="1"/>
        </w:rPr>
        <w:t xml:space="preserve">Muzeum Novojičínska, Nová Horka</w:t>
      </w:r>
    </w:p>
    <w:p>
      <w:pPr/>
      <w:r>
        <w:rPr>
          <w:b w:val="1"/>
          <w:bCs w:val="1"/>
        </w:rPr>
        <w:t xml:space="preserve">Zámek Nová Horka opět připomíná časy “malé Vídně”  </w:t>
      </w:r>
    </w:p>
    <w:p>
      <w:pPr/>
      <w:r>
        <w:rPr/>
        <w:t xml:space="preserve">V dalším vstupu vás prostřednictvím Kulturní okénko pozveme na Novojičínsko do Zámku Nová Horka, do barokní památka, která byla renovována teprve nedávno a veřejnosti zpřístupněna loni na podzim.</w:t>
      </w:r>
    </w:p>
    <w:p>
      <w:pPr/>
      <w:r>
        <w:rPr/>
        <w:t xml:space="preserve">Zámku, který byl původně sídlem šlechtického rodu Vetter, se dříve přezdívalo Malá Vídeň. Po čtyřleté rekonstrukci pod správou Muzea Novojičínska má novou fasádu, v původní kráse je interiér přízemí a zámecká kaple.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“Myslím si, že v rámci kraje to poměrně zajímavá konstelace. Muzeum Novojičínska tedy spravuje v prostoru bývalého Kravařska  nebo by se dalo říct v prostoru Poodří dva krásné barokní zámky. Jeden z nich je tedy zámek Lucase Hildebrandta, tedy císařského stavitele, Zámek Kunín, a druhým zámek tady v Nové Horce.”  </w:t>
      </w:r>
    </w:p>
    <w:p>
      <w:pPr/>
      <w:r>
        <w:rPr/>
        <w:t xml:space="preserve">Právě unikátní sala terrena, neboli zahradní sál je největší chloubou zámku Nová Horka.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“Jedná se o dílo, které vzniklo ve 2. polovině 18. století a s ohledem na současný stav poznání freskové výmalby jde o jednu z nejvýznamnějších freskových výmaleb z období vrcholného baroka v prostoru Kravařska.”  </w:t>
      </w:r>
    </w:p>
    <w:p>
      <w:pPr/>
      <w:r>
        <w:rPr/>
        <w:t xml:space="preserve">Návštěvníci mohou tyto prostory obdivovat denně kromě pondělí. Prohlídkový okruh začíná zámeckou knihovnou, vede přes zahradní sál až do kaple Povýšení sv. kříže.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“Kde bych rád upozornil návštěvníky na restaurovaný oltář, který pochází z dílny pavského barokního sochaře Johann Georga Lehnera. Je to oltář, který byl původně součástí zámecké kaple v Odrách, ale po vyhoření zámku v šedesátých letech byl díky pracovníků Národního památkového ústavu a také tehdejším pracovníkům Okresního vlastivědného ústavu v Novém Jičíně  zachráněn a uložen v depozitářích novojičínského muzea. A dnes ho mají možnost návštěvníci shlédnout tady v kapli Povýšení svatého kříže.”  </w:t>
      </w:r>
    </w:p>
    <w:p>
      <w:pPr/>
      <w:r>
        <w:rPr/>
        <w:t xml:space="preserve">Do Zámku Nová Horka se mohou letos vypravit ale i milovníci hudby. V rámci Svatováclavského hudebního festivalu zde 12. září zazní interpretace francouzské barokní hudby z 1. poloviny 18. století  a 15. října to bude koncert brněnského seskupení Indigo quartet. 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2-07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2026-06-29T01:50:59+02:00</dcterms:created>
  <dcterms:modified xsi:type="dcterms:W3CDTF">2026-06-29T01:50:59+02:00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