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pomohla lidem, kterým zničil byty výbuch varny</w:t>
      </w:r>
    </w:p>
    <w:p>
      <w:pPr/>
      <w:r>
        <w:rPr>
          <w:b w:val="1"/>
          <w:bCs w:val="1"/>
        </w:rPr>
        <w:t xml:space="preserve">Více než půl milionů korun poslali lidé na pomoc obyvatelům bytového domu v Provaznické ulici v Hrabůvce. Ti museli koncem února opustit své domovy poté, co v jednom z bytů vybuchla varna drog. Jeden člověk byl zraněn a asi 40 lidí bylo evakuováno.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Oslava 100 let Jubilejní kolonie v Hrabůvce</w:t>
      </w:r>
    </w:p>
    <w:p>
      <w:pPr/>
      <w:r>
        <w:rPr>
          <w:b w:val="1"/>
          <w:bCs w:val="1"/>
        </w:rPr>
        <w:t xml:space="preserve">Jubilejní kolonie oslavila 100 let. A ro Promenádou, která se nesla v prvorepublikovém duchu, kdy tato krásná část Ostravy-Jihu, vznikala. Postavena byla v letech 1921-1932 Vítkovickými železárnami a tvořilo ji 605 dělnických bytů.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Prázdniny na Jihu je velký zájem</w:t>
      </w:r>
    </w:p>
    <w:p>
      <w:pPr/>
      <w:r>
        <w:rPr>
          <w:b w:val="1"/>
          <w:bCs w:val="1"/>
        </w:rPr>
        <w:t xml:space="preserve">Tradiční letní akce Prázdniny na Jihu je v plném proudu. Určena je dětem od 6 do 14 let, pro které je na každý všední den připravena nějaká aktivita. Zájem je opravdu velký.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2026-03-06T13:31:04+01:00</dcterms:created>
  <dcterms:modified xsi:type="dcterms:W3CDTF">2026-03-06T13:31:04+01:00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