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Hukvaldech zněla o víkendu dobová hudba</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Poslední vzdor připomenul dobývání Sovince Švédy</w:t>
      </w:r>
    </w:p>
    <w:p>
      <w:pPr/>
      <w:r>
        <w:rPr>
          <w:b w:val="1"/>
          <w:bCs w:val="1"/>
        </w:rPr>
        <w:t xml:space="preserve"> </w:t>
      </w:r>
      <w:r>
        <w:rPr>
          <w:b w:val="1"/>
          <w:bCs w:val="1"/>
        </w:rPr>
        <w:t xml:space="preserve">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Ivana Vlachová, průvodkyně: „Švédové měli tehdy na 8 tisíc vojáků, měli k dispozici 82 děl a vedl je jeden z nejlepších vojevůdců té doby Torstenson a obránců bylo tehdy pouze několik set, i přesto se bránili po 21 dní a poté tedy kapitulovali. Poté byl tehdy hrad v majetku Švédů až do roku 1650, kdy se vrací zpátky do rukou Řádu německých rytířů.“</w:t>
      </w:r>
    </w:p>
    <w:p>
      <w:pPr/>
      <w:r>
        <w:rPr>
          <w:b w:val="1"/>
          <w:bCs w:val="1"/>
        </w:rPr>
        <w:t xml:space="preserve">Na Sovinec se sjelo několik šermířských a mušketýrských skupin, aby rekonstruovali dobývání hradu a předvedli své umění.</w:t>
      </w:r>
    </w:p>
    <w:p>
      <w:pPr/>
      <w:r>
        <w:rPr/>
        <w:t xml:space="preserve">Michal Koutný, kastelán Sovince: „Během celého dne tady vystoupí různé šrmířské skupiny, ať už je to Memento Mori, skupina Taurus z Brna, mušketýrská jednotka Salva Guardia z Olomouce, máme zde také německou mušketýrskou jednotku Bernauer Briganten."</w:t>
      </w:r>
    </w:p>
    <w:p>
      <w:pPr/>
      <w:r>
        <w:rPr/>
        <w:t xml:space="preserve">Bernd Eccaruis, mušketýrská skupina Bernauer Briganten (N): „Jmenuji se Bernd Eccarius, jsme z Bernau u Berlína a přijeli jsme na pozvání kamarádů ze skupiny Freie Fechter, abychom se zúčastnili vaší bitvy.“</w:t>
      </w:r>
    </w:p>
    <w:p>
      <w:pPr/>
      <w:r>
        <w:rPr/>
        <w:t xml:space="preserve">Pavel Jurčeka, skupina Memento Mori: „My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Michal Koutný, kastelán Sovince: „V tomto roce se nám zde objevil skutečný generál Torstenson a představuje ho pan Tomáš Vágner, zde na hradě ho díky jeho bohatému kostýmu nelze přeslechnout ani přehlédnout.“</w:t>
      </w:r>
    </w:p>
    <w:p>
      <w:pPr/>
      <w:r>
        <w:rPr/>
        <w:t xml:space="preserve">Thomas von Graz, představitel Lennarta Torstensona: „Ztvárňuji švédského vrchního velitele generála Torstensona, který po neúspěšném dobývání Brna roku 1643 rozhodl dobýt hrad Sovinec.“</w:t>
      </w:r>
    </w:p>
    <w:p>
      <w:pPr/>
      <w:r>
        <w:rPr/>
        <w:t xml:space="preserve">Návštěvníci akce byli svědky pestrého programu s divadleními vystoupeními, kláním šermířů i střelbou mušketýrů.</w:t>
      </w:r>
    </w:p>
    <w:p>
      <w:pPr/>
      <w:r>
        <w:rPr/>
        <w:t xml:space="preserve">Anketa, návštěvníci Sovince: „My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Dění na hradě Sovinci bude pokračovat o v dalších víkendech, hned ten příští bude věnován Hodokvasu rytíře Kobylky.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2026-07-02T04:27:52+02:00</dcterms:created>
  <dcterms:modified xsi:type="dcterms:W3CDTF">2026-07-02T04:27:52+02:00</dcterms:modified>
</cp:coreProperties>
</file>

<file path=docProps/custom.xml><?xml version="1.0" encoding="utf-8"?>
<Properties xmlns="http://schemas.openxmlformats.org/officeDocument/2006/custom-properties" xmlns:vt="http://schemas.openxmlformats.org/officeDocument/2006/docPropsVTypes"/>
</file>