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Slavnosti v Nošovicích splnily očekávání</w:t>
      </w:r>
    </w:p>
    <w:p>
      <w:pPr/>
      <w:r>
        <w:rPr>
          <w:b w:val="1"/>
          <w:bCs w:val="1"/>
        </w:rPr>
        <w:t xml:space="preserve">Nošovické slavnosti se po roční covidové pauze opět vrátily na scénu a přitáhly do areálu za Základní školou stovky lidí.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8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2026-07-15T10:32:53+02:00</dcterms:created>
  <dcterms:modified xsi:type="dcterms:W3CDTF">2026-07-15T10:32:53+02:00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