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se staví terminál kombinované dopravy</w:t>
      </w:r>
    </w:p>
    <w:p>
      <w:pPr/>
      <w:r>
        <w:rPr>
          <w:b w:val="1"/>
          <w:bCs w:val="1"/>
        </w:rPr>
        <w:t xml:space="preserve">U letiště v Mošnově byla slavnostně zahájena výstavba terminálu kombinované přepravy. Jde o další významný krok, který pomůže přesunu nákladní dopravy na ekologickou železnici. Benefitem je samozřejmě blízkost letiště.</w:t>
      </w:r>
    </w:p>
    <w:p>
      <w:pPr/>
      <w:r>
        <w:rPr/>
        <w:t xml:space="preserve">V Mošnovské průmyslové zóně vzniknou další pracovní místa. Slavnostně byla zahájena stavba terminálu kombinované dopravy, který spojí autodopravu s železnicí, což je v kraji se znečištěným ovzduším dvojnásob důležité. </w:t>
      </w:r>
    </w:p>
    <w:p>
      <w:pPr/>
      <w:r>
        <w:rPr>
          <w:b w:val="1"/>
          <w:bCs w:val="1"/>
        </w:rPr>
        <w:t xml:space="preserve">Petr Kalina, předseda představenstva Concens Investmens, realizátor stavby: </w:t>
      </w:r>
      <w:r>
        <w:rPr/>
        <w:t xml:space="preserve">"Bude vybudováno kolejiště, překladový terminál, odstavné plochy. Bude využita železniční trať vedoucí k letišti, kdy už je připravena výhybka do areálu. Tady bude manipulační technika. Nákladní vlak přijede buď s kontejnery nebo s návěsy a dojde k přeložení na nákladní auta." </w:t>
      </w:r>
    </w:p>
    <w:p>
      <w:pPr/>
      <w:r>
        <w:rPr/>
        <w:t xml:space="preserve">Významná je i blízkost letiště, které se stále více na nákladní dopravu specializuje. V okolí terminálu jsou už nájemcům k dispozici první tři haly, další bude hotova v polovině příštího roku a připravuje se stavba páté.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"Logistika je jednou z možností pro nová pracovní místa, protože jak víte, OKD končí a ani jiné podniky to nebudou mít jednoduché do budoucna." 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"Ta myšlenka je už 15 let stará a dnes je zásadní milník v její realizaci. V červenci příštího roku už by tady měly být koleje a přijede po nich první nákladní vlak."</w:t>
      </w:r>
    </w:p>
    <w:p>
      <w:pPr/>
      <w:r>
        <w:rPr/>
        <w:t xml:space="preserve">Po dokončení stavby terminál odkoupí společnost, která se specializuje na přesun nákladní dopravy na železnici, tedy vyvíjí vagóny a kontejnery na všechny druhy zboží.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schválili lepší začlenění mrakodrapu</w:t>
      </w:r>
    </w:p>
    <w:p>
      <w:pPr/>
      <w:r>
        <w:rPr>
          <w:b w:val="1"/>
          <w:bCs w:val="1"/>
        </w:rPr>
        <w:t xml:space="preserve">Ve středu představili architekti ostravským zastupitelům nový návrh největšího mrakodrapu v České republice, který bude stát uprostřed města. Ze dvou budov zůstala jedna ve tvaru písmene X. Kvůli lepšímu začlenění stavby do ulic města musí vedení magistrátu schválit novou smlouvu.</w:t>
      </w:r>
    </w:p>
    <w:p>
      <w:pPr/>
      <w:r>
        <w:rPr/>
        <w:t xml:space="preserve">Přesýpací hodiny v polovině otočené o 90 stupňů. Tak by se dal jednoduše popsat tvar nového návrhu mrakodrapu, který ve středu prezentovali architekti ostravským zastupitelům. Od původního návrhu se ten nový značně liší. </w:t>
      </w:r>
    </w:p>
    <w:p>
      <w:pPr/>
      <w:r>
        <w:rPr>
          <w:b w:val="1"/>
          <w:bCs w:val="1"/>
        </w:rPr>
        <w:t xml:space="preserve">Michal Krištof, architekt: </w:t>
      </w:r>
      <w:r>
        <w:rPr/>
        <w:t xml:space="preserve">"Ta změna je vlastně kontinuálním evolučním postupem v rámci normálního běžného navrhování."</w:t>
      </w:r>
    </w:p>
    <w:p>
      <w:pPr/>
      <w:r>
        <w:rPr/>
        <w:t xml:space="preserve">235 metrů vysoký mrakodrap nebude sloužit jen k bydlení, ale vzhledem k poloze v centru města, má další ambice. </w:t>
      </w:r>
    </w:p>
    <w:p>
      <w:pPr/>
      <w:r>
        <w:rPr>
          <w:b w:val="1"/>
          <w:bCs w:val="1"/>
        </w:rPr>
        <w:t xml:space="preserve">Martin Křivánek, architekt: </w:t>
      </w:r>
      <w:r>
        <w:rPr/>
        <w:t xml:space="preserve">"Mohou tam být výstavy, koncerty, je tam šest pater kanceláří, nad nimi máme čtyři patra hotelu, nad hotelem je patro s restaurací a kongresovými sály a pak už začíná samotná rezidence, která je uprostřed protnuta SPA s wellness." </w:t>
      </w:r>
    </w:p>
    <w:p>
      <w:pPr/>
      <w:r>
        <w:rPr/>
        <w:t xml:space="preserve">Zastupitelstvo muselo také schválit změnu ve smlouvě. Architekti se rozhodli stavbu lépe začlenit do okolního území a k tomu potřebují více místa.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"Já považuju za velký přínos, že ten návrh pracuje s okolním veřejným prostorem a napojuje Frýdlantské mosty přímo k tomu objektu." </w:t>
      </w:r>
    </w:p>
    <w:p>
      <w:pPr/>
      <w:r>
        <w:rPr/>
        <w:t xml:space="preserve">Zastupitelstvo ještě musí schválit novou smlouvu se změnami. Pak začne projektování a v roce 2022 samotná stavba. Mrakodrap by měl stát v roce 2028. Náklady jsou odhadovány na dvě a půl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