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Břidličné skončilo očkování v očkovacím centru</w:t>
      </w:r>
    </w:p>
    <w:p>
      <w:pPr/>
      <w:r>
        <w:rPr>
          <w:b w:val="1"/>
          <w:bCs w:val="1"/>
        </w:rPr>
        <w:t xml:space="preserve">Proticovidové očkovací centrum v Břidličné na Bruntálsku ukončilo svou činnost. Splnilo očekávání, která do něj lékaři vkládali a v současné situaci již jeho působení není bezpodmínečně nutné.</w:t>
      </w:r>
    </w:p>
    <w:p>
      <w:pPr/>
      <w:r>
        <w:rPr/>
        <w:t xml:space="preserve">Očkovací centrum v Břidličné bylo první v Moravskoslezském kraji, které bylo otevřeno ve spolupráci se soukromým subjektem. Prostory poskytla firma Al Invest, personálně jej zajistila krnovská nemocnice, která spadá pod Moravskoslezský kraj.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„Když jsme ho otevřeli, potom aktivovali, vlastně právě na očkování, tak jsme byli mile překvapení, že do tohoto očkovacího centra nejezdili místní lidé z okolí Břidličné, ale i z jiných měst. Za to jsem velmi rád, že se nám podařilo dostat očkování blíže k lidem.“</w:t>
      </w:r>
    </w:p>
    <w:p>
      <w:pPr/>
      <w:r>
        <w:rPr/>
        <w:t xml:space="preserve">Očkovací tým z Břidličné vyjížděl i do okolních obcí a podniků a podle lékařů významně přispěl k proočkovanosti obyvatel bruntálského okresu.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„To očkovací centrum splnilo vlastně veškerá očekávání, která jsme si řekli a dneska ta budova bude sloužit právě rozvoji zaměstnanců Al Invest Břidličná.“</w:t>
      </w:r>
    </w:p>
    <w:p>
      <w:pPr/>
      <w:r>
        <w:rPr/>
        <w:t xml:space="preserve">Ukončení činnosti očkovacího centra v Břidličné ani zdaleka neznamená, že očkování proti covidu na Bruntálsku skončilo. Například v krnovské nemocnici bude pokračovat nadále.  </w:t>
      </w:r>
    </w:p>
    <w:p>
      <w:pPr/>
      <w:r>
        <w:rPr>
          <w:b w:val="1"/>
          <w:bCs w:val="1"/>
        </w:rPr>
        <w:t xml:space="preserve">Ladislav Václavec (ANO), senátor, ředitel  krnovské nemocnice: </w:t>
      </w:r>
      <w:r>
        <w:rPr/>
        <w:t xml:space="preserve">„Budeme očkovat jen na dvou místech v nemocnici – na dětském oddělení, kde se budou očkovat trvale děti a mladiství do těch osmnácti let a očkovací místo ve vrátnici bude předěláno a tam bude na jednom místě jak očkovací centrum, tak z druhé strany bude odběrové centrum na covid-19.“</w:t>
      </w:r>
    </w:p>
    <w:p>
      <w:pPr/>
      <w:r>
        <w:rPr/>
        <w:t xml:space="preserve">Jak se bude situace s koronavirem vyvíjet zatím není vůbec jasné. V případě potřeby bude činnost očkovacího centra opět obnovena.  </w:t>
      </w:r>
    </w:p>
    <w:p>
      <w:pPr/>
      <w:r>
        <w:rPr>
          <w:b w:val="1"/>
          <w:bCs w:val="1"/>
        </w:rPr>
        <w:t xml:space="preserve">Ladislav Václavec (ANO), senátor, ředitel krnovské nemocnice: </w:t>
      </w:r>
      <w:r>
        <w:rPr/>
        <w:t xml:space="preserve">„My jsme domluveni se společností, která nám poskytla tyto prostory, že to bude zakonzervováno. V případě, že by se rozjela více třetí vlna tak to můžeme vždycky během čtyřiceti osmi hodin otevřít.“</w:t>
      </w:r>
    </w:p>
    <w:p>
      <w:pPr/>
      <w:r>
        <w:rPr/>
        <w:t xml:space="preserve">Ze statistik posledních dnů vyplývá, že počet nakažených koronavirem a poměrně výrazně roste. Odborníci se obávají, že by se mohla v mírnější podobě opakovat situace z podzimu loňského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2026-03-08T06:52:27+01:00</dcterms:created>
  <dcterms:modified xsi:type="dcterms:W3CDTF">2026-03-08T06:52:27+01:00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