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křižovatky v centru Opavy je hotová</w:t>
      </w:r>
    </w:p>
    <w:p>
      <w:pPr/>
      <w:r>
        <w:rPr>
          <w:b w:val="1"/>
          <w:bCs w:val="1"/>
        </w:rPr>
        <w:t xml:space="preserve">Řidiči si budou mohou oddechnout: stavební práce na frekventované křižovatce v centru Opavy u Knihovny Petra Bezruče  končí. A s nimi také problematická dopravní omezení, která v centru města způsobovala zácpy.</w:t>
      </w:r>
    </w:p>
    <w:p>
      <w:pPr/>
      <w:r>
        <w:rPr/>
        <w:t xml:space="preserve">Rekonstrukce  křižovatky začala v srpnu, a to v souvislosti s plánovanou  modernizací zdejších semaforů. Kromě toho zde dělníci  pracovali také  na obnově vodovodu, plynovodu a kanalizace.  </w:t>
      </w:r>
      <w:br/>
      <w:r>
        <w:rPr/>
        <w:t xml:space="preserve">  </w:t>
      </w:r>
      <w:br/>
      <w:r>
        <w:rPr/>
        <w:t xml:space="preserve">  </w:t>
      </w:r>
    </w:p>
    <w:p>
      <w:pPr/>
      <w:r>
        <w:rPr>
          <w:b w:val="1"/>
          <w:bCs w:val="1"/>
        </w:rPr>
        <w:t xml:space="preserve">Tomáš  Navrátil (ANO), primátor Opavy:</w:t>
      </w:r>
      <w:r>
        <w:rPr/>
        <w:t xml:space="preserve"> „ Bylo  to složité, hodně náročné. My jsme se snažili veškeré práce skloubit do jednoho času tak, ať to trvá co nejkratší dobu. Ať  opakovaně nerozkopáváme chodníky a cesty. Teď už by to mělo  být v pořádku.“</w:t>
      </w:r>
    </w:p>
    <w:p>
      <w:pPr/>
      <w:r>
        <w:rPr/>
        <w:t xml:space="preserve">  Dopravu  už tedy nebudou řídit policisté, ale semafory, které budou po  zkušební době nastaveny tak, aby zaručitly plynulý průjezd  městem či volný průjezd záchranářů.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w:t>
      </w:r>
      <w:br/>
      <w:r>
        <w:rPr/>
        <w:t xml:space="preserve">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br/>
      <w:r>
        <w:rPr/>
        <w:t xml:space="preserve">  </w:t>
      </w:r>
    </w:p>
    <w:p>
      <w:pPr/>
      <w:r>
        <w:rPr>
          <w:b w:val="1"/>
          <w:bCs w:val="1"/>
        </w:rPr>
        <w:t xml:space="preserve">Jana  Foltysová, Magistrát města Opavy: </w:t>
      </w:r>
      <w:r>
        <w:rPr/>
        <w:t xml:space="preserve">„V  té době    se  to úplně nehodilo tomu politickému vedení, protože ten epitaf v  podstatě vychází z Bible.  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   </w:t>
      </w:r>
      <w:br/>
      <w:r>
        <w:rPr/>
        <w:t xml:space="preserve">  </w:t>
      </w:r>
    </w:p>
    <w:p>
      <w:pPr/>
      <w:r>
        <w:rPr/>
        <w:t xml:space="preserve">Do  některých tisků vložila grafický list Jana Kavana, který  reflektuje text básně.   </w:t>
      </w:r>
      <w:br/>
      <w:r>
        <w:rPr/>
        <w:t xml:space="preserve">  </w:t>
      </w:r>
    </w:p>
    <w:p>
      <w:pPr/>
      <w:r>
        <w:rPr/>
        <w:t xml:space="preserve">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br/>
      <w:r>
        <w:rPr/>
        <w:t xml:space="preserve">  </w:t>
      </w:r>
      <w:br/>
    </w:p>
    <w:p>
      <w:pPr/>
      <w:r>
        <w:rPr/>
        <w:t xml:space="preserve">---</w:t>
      </w:r>
    </w:p>
    <w:p>
      <w:pPr>
        <w:pStyle w:val="Heading1"/>
      </w:pPr>
      <w:r>
        <w:rPr>
          <w:sz w:val="36"/>
          <w:szCs w:val="36"/>
        </w:rPr>
        <w:t xml:space="preserve">Nadčasový Petr Bezruč</w:t>
      </w:r>
    </w:p>
    <w:p>
      <w:pPr/>
      <w:r>
        <w:rPr>
          <w:b w:val="1"/>
          <w:bCs w:val="1"/>
        </w:rPr>
        <w:t xml:space="preserve">Literární historička a vydavatelka Zdenka Pfefferová v rozhovoru o slezském bardovi, Petru Bezručovi. Jeho osobností a dílem se zabývá velkou část svého profesního života.</w:t>
      </w:r>
    </w:p>
    <w:p>
      <w:pPr/>
      <w:r>
        <w:rPr>
          <w:b w:val="1"/>
          <w:bCs w:val="1"/>
        </w:rPr>
        <w:t xml:space="preserve">Kateřina  Geryková, TV POLAR: </w:t>
      </w:r>
      <w:r>
        <w:rPr/>
        <w:t xml:space="preserve">Nemohu  začít jinak, než otázkou: Jak je možné, že fenomén Petr  Bezruč rezonuje už celé století českou literaturou?  </w:t>
      </w:r>
      <w:br/>
      <w:r>
        <w:rPr/>
        <w:t xml:space="preserve">  </w:t>
      </w:r>
    </w:p>
    <w:p>
      <w:pPr/>
      <w:r>
        <w:rPr>
          <w:b w:val="1"/>
          <w:bCs w:val="1"/>
        </w:rPr>
        <w:t xml:space="preserve">Zdenka   Pfefferová, literární historička: „</w:t>
      </w:r>
      <w:r>
        <w:rPr/>
        <w:t xml:space="preserve">Ta  odpověď je velmi snadná. Stačí vzít Slezské písně a všechny  ty básně si přečíst. Můj  favorit je Bernard Žár a báseň Hrabyň. To jsou tak nosná a tak  silná témata, že se s nimi čtenář v jakékoliv době musí  nějakým způsobem vyrovnat. A když se s nimi  vyrovnává, tak se  o to začne automaticky dělit s někým jiným. A básně tak proplouvají časem“</w:t>
      </w:r>
    </w:p>
    <w:p>
      <w:pPr/>
      <w:r>
        <w:rPr>
          <w:b w:val="1"/>
          <w:bCs w:val="1"/>
        </w:rPr>
        <w:t xml:space="preserve">Kateřina  Geryková, TV POLAR:</w:t>
      </w:r>
      <w:r>
        <w:rPr/>
        <w:t xml:space="preserve">  „Petr Bezruč začal  svou tvorbu básnickými příspěvky do časopisu Čas. Dlouho  veřejnost nevěděla, kdo se pod pseudonymem skrývá. Proč svou  identitu Vladimír Vašek tajil?</w:t>
      </w:r>
      <w:br/>
      <w:r>
        <w:rPr/>
        <w:t xml:space="preserve">  </w:t>
      </w:r>
    </w:p>
    <w:p>
      <w:pPr/>
      <w:r>
        <w:rPr>
          <w:b w:val="1"/>
          <w:bCs w:val="1"/>
        </w:rPr>
        <w:t xml:space="preserve">Zdenka   Pfefferová, literární historička: </w:t>
      </w:r>
      <w:r>
        <w:rPr/>
        <w:t xml:space="preserve">„To  byla těžká zkušenost. Je  tam úzkost, obava a vize prohry. On věděl, že se musí chránit.  Proto je tam ten pseudonym. On věděl, že v protestech a revoltě  se staví proti habsburskému uspořádání. Takže riskovat a říct,  tady jsem já, kdo to všechno proti vám napsal.  To by rozumný  člověk nemohl udělat.“</w:t>
      </w:r>
    </w:p>
    <w:p>
      <w:pPr/>
      <w:r>
        <w:rPr>
          <w:b w:val="1"/>
          <w:bCs w:val="1"/>
        </w:rPr>
        <w:t xml:space="preserve">Kateřina  Geryková, TV POLAR: </w:t>
      </w:r>
      <w:r>
        <w:rPr/>
        <w:t xml:space="preserve">Slezské písně – slavná a  jediná Bezručova sbírka. Věnuje se zde národnostní a sociální  problematice. Vyšla nesčetněkrát, je hojně překládaná. Ovšem  panují dohady, že ji napsal Bezručův přítel  Ondřej Boleslav Petr. Jak to  je?</w:t>
      </w:r>
      <w:br/>
      <w:r>
        <w:rPr/>
        <w:t xml:space="preserve">  </w:t>
      </w:r>
    </w:p>
    <w:p>
      <w:pPr/>
      <w:r>
        <w:rPr>
          <w:b w:val="1"/>
          <w:bCs w:val="1"/>
        </w:rPr>
        <w:t xml:space="preserve">Zdenka   Pfefferová, literární historička: </w:t>
      </w:r>
      <w:r>
        <w:rPr/>
        <w:t xml:space="preserve">„Bylo  to zajímavé přátelství i plodné přátelství. Já věřím, že  spolu probírali poezii. Ale zkuste si představit, že velký básník,  který je schopen napsat ty velké nosné básně, které ve  Slezských písních jsou po sobě nezanechá slovo. To  nejde. Myslím, že v rodině, u přátel, prostě někde by se měla  některá báseň dochovat. A to se v případě Ondřeje B. Petra  nestalo.“</w:t>
      </w:r>
    </w:p>
    <w:p>
      <w:pPr/>
      <w:br/>
      <w:br/>
    </w:p>
    <w:p>
      <w:pPr/>
      <w:r>
        <w:rPr/>
        <w:t xml:space="preserve">---</w:t>
      </w:r>
    </w:p>
    <w:p>
      <w:pPr>
        <w:pStyle w:val="Heading1"/>
      </w:pPr>
      <w:r>
        <w:rPr>
          <w:sz w:val="36"/>
          <w:szCs w:val="36"/>
        </w:rPr>
        <w:t xml:space="preserve">Koronavirus připravil koupaliště o 1/3 návštěvníků</w:t>
      </w:r>
    </w:p>
    <w:p>
      <w:pPr/>
      <w:r>
        <w:rPr>
          <w:b w:val="1"/>
          <w:bCs w:val="1"/>
        </w:rPr>
        <w:t xml:space="preserve">O 1/3 méně návštěvníků než obvykle zavítalo letos v létě na Městské koupaliště v Opavě. Může za to nařízení vlády, podle kterého museli návštěvníci prokázat před vstupem svou bezinfekčnost. To mnoho lidí odradilo.</w:t>
      </w:r>
    </w:p>
    <w:p>
      <w:pPr/>
      <w:r>
        <w:rPr/>
        <w:t xml:space="preserve">  Když nekomplikuje  provozovatelům koupališť život proměnlivé počasí, postarají  se o to   protikoronavirová opatření. Zřejmě kvůli nim se lidé  na venkovní koupaliště letos  příliš nehrnuli.</w:t>
      </w:r>
    </w:p>
    <w:p>
      <w:pPr/>
      <w:r>
        <w:rPr>
          <w:b w:val="1"/>
          <w:bCs w:val="1"/>
        </w:rPr>
        <w:t xml:space="preserve">Petr  Mikeska, vedoucí sportovišť, Technické služby Opava:  </w:t>
      </w:r>
      <w:r>
        <w:rPr/>
        <w:t xml:space="preserve">„Návštěvnost  byla třetinová proti silným rokům, na které jsme v posledních  letech zvyklí. Příčinou byly nejspíš nařízení vlády, kdy  se lidé museli testovat a prokazovat bezinfekčnost, což plno lidí  od návštěvy odradilo.“   </w:t>
      </w:r>
    </w:p>
    <w:p>
      <w:pPr/>
      <w:r>
        <w:rPr/>
        <w:t xml:space="preserve">  Nepomohlo  ani snížení vstupného.  A tak rozlehlý areál byl po většinu  letních dní poloprázdný.</w:t>
      </w:r>
    </w:p>
    <w:p>
      <w:pPr/>
      <w:r>
        <w:rPr/>
        <w:t xml:space="preserve">  Trend  snižování počtu návštěvníků byl znát už v roce 2020, kdy  pandemie začala. Přispělo k tomu nařízení, nosit  v areálu  nasazenou  roušku. Odložit ji mohli lidé jen na koupání. Hygiena  zároveň omezila kapacitu na pouhých 500 osob. Přitom se jich do  zdejšího areálu vejde desetkrát víc.</w:t>
      </w:r>
    </w:p>
    <w:p>
      <w:pPr/>
      <w:r>
        <w:rPr/>
        <w:t xml:space="preserve">  Přestože  nad příští sezónou visí otazník, zřizovatel koupaliště,  opavský magistrát, přemýšlí, jak sem návštěvníky vrátit.</w:t>
      </w:r>
    </w:p>
    <w:p>
      <w:pPr/>
      <w:r>
        <w:rPr/>
        <w:t xml:space="preserve">  </w:t>
      </w:r>
    </w:p>
    <w:p>
      <w:pPr/>
      <w:r>
        <w:rPr>
          <w:b w:val="1"/>
          <w:bCs w:val="1"/>
        </w:rPr>
        <w:t xml:space="preserve">Lada  Dobrovolná, tiskový odbor, Magistrát Opava: </w:t>
      </w:r>
      <w:r>
        <w:rPr/>
        <w:t xml:space="preserve">„Chceme  to prostředí zatraktivnit, tak chystáme  nákup některých atrakcí, které budou sloužit především  dětem.“</w:t>
      </w:r>
    </w:p>
    <w:p>
      <w:pPr/>
      <w:r>
        <w:rPr/>
        <w:t xml:space="preserve">  Nyní  se plavci z venkovních bazénů přesunuli pod střechu. Krytý bazén  teď zaplňují především děti z nižšího stupně základních  škol, které hned se začátkem září zahájily povinnou výuku  plavání.   </w:t>
      </w:r>
    </w:p>
    <w:p>
      <w:pPr/>
      <w:r>
        <w:rPr>
          <w:b w:val="1"/>
          <w:bCs w:val="1"/>
        </w:rPr>
        <w:t xml:space="preserve">Petr  Mikeska, vedoucí sportovišť, Technické služby Opava: </w:t>
      </w:r>
      <w:r>
        <w:rPr/>
        <w:t xml:space="preserve">„Bylo  to o pár dnů dříve, než v minulých letech. Je to proto, že se školy snaží nahradit výpadek z jara a loňského podzimu.“</w:t>
      </w:r>
    </w:p>
    <w:p>
      <w:pPr/>
      <w:r>
        <w:rPr/>
        <w:t xml:space="preserve">  Zatímco  od prokazování bezinfekčnosti u školáků vláda ustoupila, lidé,  kteří přicházejí na veřejné plavání, musí předložit  negativní výsledek testu, potvrzení o očkování nebo prodělání  koronaviru.     </w:t>
      </w:r>
      <w:br/>
      <w:r>
        <w:rPr/>
        <w:t xml:space="preserve">  </w:t>
      </w:r>
      <w:br/>
    </w:p>
    <w:p>
      <w:pPr/>
      <w:r>
        <w:rPr>
          <w:b w:val="1"/>
          <w:bCs w:val="1"/>
        </w:rPr>
        <w:t xml:space="preserve">NÁVŠTĚVNOST  MĚSTSKÉHO KOUPALIŠTĚ V OPAVĚ</w:t>
      </w:r>
      <w:br/>
    </w:p>
    <w:p>
      <w:pPr/>
      <w:r>
        <w:rPr/>
        <w:t xml:space="preserve">  rok                                                                   denní počet návštěvníků   </w:t>
      </w:r>
    </w:p>
    <w:p>
      <w:pPr/>
      <w:r>
        <w:rPr/>
        <w:t xml:space="preserve">  2021                                                                                   22 201</w:t>
      </w:r>
    </w:p>
    <w:p>
      <w:pPr/>
      <w:r>
        <w:rPr/>
        <w:t xml:space="preserve">  2020                                                                                   28 850</w:t>
      </w:r>
    </w:p>
    <w:p>
      <w:pPr/>
      <w:r>
        <w:rPr/>
        <w:t xml:space="preserve">  2019                                                     33 675</w:t>
      </w:r>
    </w:p>
    <w:p>
      <w:pPr/>
      <w:br/>
    </w:p>
    <w:p>
      <w:pPr/>
      <w:r>
        <w:rPr/>
        <w:t xml:space="preserve">---</w:t>
      </w:r>
    </w:p>
    <w:p>
      <w:pPr>
        <w:pStyle w:val="Heading1"/>
      </w:pPr>
      <w:r>
        <w:rPr>
          <w:sz w:val="36"/>
          <w:szCs w:val="36"/>
        </w:rPr>
        <w:t xml:space="preserve">Konference Ragtime 2021</w:t>
      </w:r>
    </w:p>
    <w:p>
      <w:pPr/>
      <w:r>
        <w:rPr>
          <w:b w:val="1"/>
          <w:bCs w:val="1"/>
        </w:rPr>
        <w:t xml:space="preserve">Opava hostila astrofyziky z celého světa. Na tradiční podzimní konferenci RAGtime se soustředili na fyziku černých děr a neutronových hvězd. Fyzikální ústav Slezské univerzity, který konferenci pořádal, patří mezi světovou špičku ve výzkumu těchto kosmických objektů</w:t>
      </w:r>
    </w:p>
    <w:p>
      <w:pPr/>
      <w:r>
        <w:rPr/>
        <w:t xml:space="preserve">Konference  Ragtime se konala v Opavě po 23. Když musel být loňský ročník  kvůli koronavirové pandemii přesunutý do virtuálního prostoru,  rozhodli se organizátoři letos nic neponechat náhodě a rovnou  zkombinovat přednášky v sále s on line přednáškami.   </w:t>
      </w:r>
      <w:br/>
      <w:r>
        <w:rPr/>
        <w:t xml:space="preserve">  </w:t>
      </w:r>
    </w:p>
    <w:p>
      <w:pPr/>
      <w:r>
        <w:rPr>
          <w:b w:val="1"/>
          <w:bCs w:val="1"/>
        </w:rPr>
        <w:t xml:space="preserve">Zdeněk  Stuchlík, ředitel Fyzikálního ústavu, Slezská univerzita: </w:t>
      </w:r>
      <w:r>
        <w:rPr/>
        <w:t xml:space="preserve">„Ty  přednášky se budou týkat jak všeobecně známých a  diskutovaných černých děr, tak i exotičtějších objektů, jako  jsou červí díry či superspinary.“</w:t>
      </w:r>
    </w:p>
    <w:p>
      <w:pPr/>
      <w:br/>
    </w:p>
    <w:p>
      <w:pPr/>
      <w:r>
        <w:rPr/>
        <w:t xml:space="preserve">Během  týdne se na konferenci představily víc jak čtyři desítky  odborníků z Evropy, Ameriky i Asie. Byl mezi nimi také profesor  Remo Ruffini, jeden ze zakladatelů fyziky černých děr nebo Marek  Abramowicz, který stál u zrodu modelů akrečních disků.</w:t>
      </w:r>
      <w:br/>
      <w:r>
        <w:rPr/>
        <w:t xml:space="preserve">  </w:t>
      </w:r>
    </w:p>
    <w:p>
      <w:pPr/>
      <w:r>
        <w:rPr/>
        <w:t xml:space="preserve">  </w:t>
      </w:r>
    </w:p>
    <w:p>
      <w:pPr/>
      <w:r>
        <w:rPr>
          <w:b w:val="1"/>
          <w:bCs w:val="1"/>
        </w:rPr>
        <w:t xml:space="preserve">Marek  Abramowcz, atrofyzik: </w:t>
      </w:r>
      <w:r>
        <w:rPr>
          <w:i w:val="1"/>
          <w:iCs w:val="1"/>
        </w:rPr>
        <w:t xml:space="preserve">„Kvantová  gravitace je velmi důležité téma. Moje přednáška bude zaměřena  právě na ověření kvantové gravitace. Pokud bychom totiž byli  schopni ověřit některé předpovědi, znamenalo by to velký  průlom.“</w:t>
      </w:r>
    </w:p>
    <w:p>
      <w:pPr/>
      <w:br/>
    </w:p>
    <w:p>
      <w:pPr/>
      <w:r>
        <w:rPr/>
        <w:t xml:space="preserve">Opavský  Fyzikální ústav se zabývá fyzikou černých děr dlouhodobě a  dosahuje v ní uznávaných výsledků. V letošním roce zdejší  vědci oznámili objev  superhmotné černé díry  nebo popsali detekce tzv. červích děr.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2026-01-26T17:50:53+01:00</dcterms:created>
  <dcterms:modified xsi:type="dcterms:W3CDTF">2026-01-26T17:50:53+01:00</dcterms:modified>
</cp:coreProperties>
</file>

<file path=docProps/custom.xml><?xml version="1.0" encoding="utf-8"?>
<Properties xmlns="http://schemas.openxmlformats.org/officeDocument/2006/custom-properties" xmlns:vt="http://schemas.openxmlformats.org/officeDocument/2006/docPropsVTypes"/>
</file>