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Partnerské školy opět zapojeny do společného projektu</w:t>
      </w:r>
    </w:p>
    <w:p>
      <w:pPr/>
      <w:r>
        <w:rPr>
          <w:b w:val="1"/>
          <w:bCs w:val="1"/>
        </w:rPr>
        <w:t xml:space="preserve">Stonavská základní škola  navázala další přeshraniční spolupráci se školou v Marklowicích. V rámci nového projektu čeká na žáky obou škol mnoho zajímavých společných akcí. První z nich už mají za sebou.</w:t>
      </w:r>
    </w:p>
    <w:p>
      <w:pPr/>
      <w:r>
        <w:rPr/>
        <w:t xml:space="preserve">Po dvouleté pauze se školy ze Stonavy a polských Marklowic zapojily do dalšího společného přeshraničního projektu. Nese název Naše Kořeny - naše budoucnost. 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„Máme další přeshraniční projekt. Bylo to těžké, máme dva roky pauzu, ale myslím si, že je dobře zase něco společně dělat. Dětem se opravdu stýskalo, mají dost sezení doma v době epidemie. Chtějí být spolu a něco dělat.“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„Samozřejmě jsme moc rádi. S Marklowicemi máme dlouholeté zkušenosti.“</w:t>
      </w:r>
    </w:p>
    <w:p>
      <w:pPr/>
      <w:r>
        <w:rPr/>
        <w:t xml:space="preserve">V minulosti spolupracovala stonavská základní škola s gymnáziem v Marklovicích. Do současného projektu jsou zapojeny základky.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Marklowicích došlo ke změně, místo gymnázia nyní spolupracujeme se základní školou. Proto jsme projekt rozdělili na bloky, aby se toho mohly zúčastnit všechny ročníky základní školy.“</w:t>
      </w:r>
    </w:p>
    <w:p>
      <w:pPr/>
      <w:r>
        <w:rPr/>
        <w:t xml:space="preserve">První společné setkání se uskutečnilo v Marklovicích. Určeno bylo těm nejmenším školákům, žákům 1., 2. a 3. třídy.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„Já jim všechno rozumím, protože moje babička bydlí v Polsku.“ „Já jim trošku rozumím, protože mě to učil můj taťka.“ „Trochu si rozumíme. Záleží na situaci. Některé výrazy jsou podobné, některé trochu jiné.“</w:t>
      </w:r>
    </w:p>
    <w:p>
      <w:pPr/>
      <w:r>
        <w:rPr>
          <w:b w:val="1"/>
          <w:bCs w:val="1"/>
        </w:rPr>
        <w:t xml:space="preserve">Halina Winkler, ředitelka SP nr 1, Marklowice:</w:t>
      </w:r>
      <w:r>
        <w:rPr/>
        <w:t xml:space="preserve"> „Děti byly rozděleny do dvou skupin. Jedna skupina česko-polská je tady a druhá v Regionálním centru v Žorach.“</w:t>
      </w:r>
    </w:p>
    <w:p>
      <w:pPr/>
      <w:r>
        <w:rPr/>
        <w:t xml:space="preserve">Tam se děti seznámily se slezskými dožínkovými tradicemi. V tělocvičně marklowické školy se zase zabývali dekupáží.</w:t>
      </w:r>
    </w:p>
    <w:p>
      <w:pPr/>
      <w:r>
        <w:rPr>
          <w:b w:val="1"/>
          <w:bCs w:val="1"/>
        </w:rPr>
        <w:t xml:space="preserve">Dorota Muczyń, učitelka </w:t>
      </w:r>
      <w:r>
        <w:rPr>
          <w:b w:val="1"/>
          <w:bCs w:val="1"/>
        </w:rPr>
        <w:t xml:space="preserve">SP nr 1, Marklowice</w:t>
      </w:r>
      <w:r>
        <w:rPr>
          <w:b w:val="1"/>
          <w:bCs w:val="1"/>
        </w:rPr>
        <w:t xml:space="preserve">:</w:t>
      </w:r>
      <w:r>
        <w:rPr/>
        <w:t xml:space="preserve"> „Je to hodně stará technika zdobení. Dnes zdobíme dřevěná kuchyňská prkýnka. Touto technikou lze zdobit různé materiály. Mohou být skleněné, dřevěné nebo plastové. My jsme se dnes zaměřili na zdobení dřeva.“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„Museli jsme vzít houbičku a namočit ji trošičku do barvy.“ „Není to moc těžké. Teď to máme trhat.“ „Líbí se mi to. Chtěl bych to dělat i ve škole.“</w:t>
      </w:r>
    </w:p>
    <w:p>
      <w:pPr/>
      <w:r>
        <w:rPr>
          <w:b w:val="1"/>
          <w:bCs w:val="1"/>
        </w:rPr>
        <w:t xml:space="preserve">Hana Hanzalová, učitelka ZŠ Stonava:</w:t>
      </w:r>
      <w:r>
        <w:rPr/>
        <w:t xml:space="preserve"> „Technika je zajímavá. Známe ji, s dětmi jsme kdysi dekupáž ve škole dělali. Vidím, že se to dětem líbí, jsou nadšené. Určitě ji můžeme znovu využít i ve škole a cokoli zdobit.“</w:t>
      </w:r>
    </w:p>
    <w:p>
      <w:pPr/>
      <w:r>
        <w:rPr/>
        <w:t xml:space="preserve">V rámci přeshraničního projektu je naplánováno celkem osm akcí. V Česku děti například navštíví ostravský Svět techniky nebo planetárium. V Polsku se zase mohou těšit na robotické  díly nebo návštěvu dinoparku.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 3.11.2021</w:t>
      </w:r>
    </w:p>
    <w:p>
      <w:pPr/>
      <w:r>
        <w:rPr>
          <w:b w:val="1"/>
          <w:bCs w:val="1"/>
        </w:rPr>
        <w:t xml:space="preserve">1. Představitelé obce položili věnce u pamětních míst2. Předškoláci společně s rodiči pouštěli draky3. Stonavští fotbalisté mají nové dresy</w:t>
      </w:r>
    </w:p>
    <w:p>
      <w:pPr/>
      <w:r>
        <w:rPr/>
        <w:t xml:space="preserve">Začátek listopadu patří dušičkovým svátkům. Vedení stonavské radnice proto tradičně položilo věnce u pietních míst v obci. Vzpomnělo tak nejen na všechny občany české i polské národnosti, kteří položili svůj život v první a druhé světové válce nebo se stali obětmi totalitního režimu, ale také na horníky, kteří zahynuli při výkonu svého povolání.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to považuje za povinnost, položit tyto věnce k památce zesnulým na ty významné hroby, které jsou ve Stonavě.“</w:t>
      </w:r>
    </w:p>
    <w:p>
      <w:pPr/>
      <w:r>
        <w:rPr/>
        <w:t xml:space="preserve">-----------------------------------------------------------</w:t>
      </w:r>
      <w:br/>
    </w:p>
    <w:p>
      <w:pPr/>
      <w:r>
        <w:rPr/>
        <w:t xml:space="preserve">Velmi zábavné odpoledne se odehrálo v areálu mateřské školy na Dolanech. Děti tady společně s rodiči pouštěly draky. Připraveny byly pro ně různé hry a tvořívá dílnička. Na závěr si všichni pochutnali na opečených párcích.</w:t>
      </w:r>
    </w:p>
    <w:p>
      <w:pPr/>
      <w:r>
        <w:rPr/>
        <w:t xml:space="preserve">-----------------------------------------------------------</w:t>
      </w:r>
    </w:p>
    <w:p>
      <w:pPr/>
      <w:r>
        <w:rPr/>
        <w:t xml:space="preserve">Stonavští fotbalisté nastoupili do svého předposledního utkání podzimní části sezóny v nových dresech. Zatímco doma stále hrají v klubových barvách (modré a žluté), v Dobré, kterou porazili 1:3, byli v bílém.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„Žlutou a modrou máme na domácí utkání a na venkovní zápasy jsme teď pořídili bílé dresy. Měli jsme černé, ale když byl velký hic, tak v nich bylo teplo. Pořídili jsme proto bílé, abychom to trošku prostřídali.“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ocenila i pedagogy spjaté se Stonavou</w:t>
      </w:r>
    </w:p>
    <w:p>
      <w:pPr/>
      <w:r>
        <w:rPr>
          <w:b w:val="1"/>
          <w:bCs w:val="1"/>
        </w:rPr>
        <w:t xml:space="preserve">V Karviné byli oceněni nejlepší pedagogičtí pracovníci mateřských, základních a středních škol. Toto významné ocenění získali i dva kantoři, kteří jsou spojeni se Stonavou.</w:t>
      </w:r>
    </w:p>
    <w:p>
      <w:pPr/>
      <w:r>
        <w:rPr/>
        <w:t xml:space="preserve">Město Karviná ocenilo v obřadní síni Městského domu kultury nejlepší karvinské pedagogy mateřských, základních a středních škol. Letos se poprvé k této tradici zapojila i Obchodně podnikatelská fakulta. </w:t>
      </w:r>
    </w:p>
    <w:p>
      <w:pPr/>
      <w:r>
        <w:rPr>
          <w:b w:val="1"/>
          <w:bCs w:val="1"/>
        </w:rPr>
        <w:t xml:space="preserve">Andrzej Bizoń (nestr. za ČSSD), náměstek primátora Karviné:</w:t>
      </w:r>
      <w:r>
        <w:rPr/>
        <w:t xml:space="preserve"> „Ta důležitost je na místě, protože povolání učitele je velmi zvláštní a díky těmto lidem, kteří pracují s mladou generací, můžeme tu společnost posouvat dál."</w:t>
      </w:r>
    </w:p>
    <w:p>
      <w:pPr/>
      <w:r>
        <w:rPr/>
        <w:t xml:space="preserve">Ocenění v podobě Pamětního listu Rady města Karviné, dárků a kulturního zážitku bylo letos uděleno mimo jiné Zuzaně Babiánkové, pedagožce Střední zdravotnické školy, která bydlí ve Stonavě. Na škole pracuje 9 let.</w:t>
      </w:r>
    </w:p>
    <w:p>
      <w:pPr/>
      <w:r>
        <w:rPr>
          <w:b w:val="1"/>
          <w:bCs w:val="1"/>
        </w:rPr>
        <w:t xml:space="preserve">Zuzana Babiánková, oceněná pedagogická osobnost</w:t>
      </w:r>
      <w:r>
        <w:rPr/>
        <w:t xml:space="preserve">: „Vážím si toho, že jsem byla navržena na toto ocenění a za tu práci, kterou jsme v době covidové vykonali hlavně v nemocnicích se svými žákyněmi."</w:t>
      </w:r>
    </w:p>
    <w:p>
      <w:pPr/>
      <w:r>
        <w:rPr/>
        <w:t xml:space="preserve">Dalším z řady oceněných je učitel hudby Dalibor Řepiščák, jehož působištěm je také stonavská pobočka Základní umělecké  školy Bedřicha Smetany v Karviné. Ocenění z rukou představitelů města za něj převzal ředitel školy Kamil Novák.</w:t>
      </w:r>
    </w:p>
    <w:p>
      <w:pPr/>
      <w:r>
        <w:rPr>
          <w:b w:val="1"/>
          <w:bCs w:val="1"/>
        </w:rPr>
        <w:t xml:space="preserve">Kamil Novák, ředitel ZUŠ Bedřicha Smetany v Karviné:</w:t>
      </w:r>
      <w:r>
        <w:rPr/>
        <w:t xml:space="preserve"> „Pana učitele Řepiščáka jsme se rozhodli nominovat, protože je dlouhá léta spojen s naší základní uměleckou školou a dosahuje vynikajících výsledků. Je rovněž zakladatelem soutěže Nová konfrontace.“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Wycieczka po Ostrawie i kopalni Michał</w:t>
      </w:r>
    </w:p>
    <w:p>
      <w:pPr/>
      <w:r>
        <w:rPr>
          <w:b w:val="1"/>
          <w:bCs w:val="1"/>
        </w:rPr>
        <w:t xml:space="preserve">Autokar z pełnymi wrażeń uczestnikami wycieczki PZKO z przewodnikiem po secesyjnej Ostrawie przyjechał w samo południe do zabytkowej kopalni Michał w Michałkowicach. Żeby nabrać sił przed dalszym zwiedzaniem, zjedli wszyscy smaczny obiad w restauracji U Cingra.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„Zbiegiem okoliczności ta restauracja to jest była łaźna kobiet tutaj na tej kopalni.”</w:t>
      </w:r>
    </w:p>
    <w:p>
      <w:pPr/>
      <w:r>
        <w:rPr/>
        <w:t xml:space="preserve">I właśnie ta nastrojowa restauracja pomogła wszystkim powoli przenieść się z centrum zabytkowej, nieznanej  Ostrawy do jej górniczej przeszłości. </w:t>
      </w:r>
    </w:p>
    <w:p>
      <w:pPr/>
      <w:r>
        <w:rPr>
          <w:b w:val="1"/>
          <w:bCs w:val="1"/>
        </w:rPr>
        <w:t xml:space="preserve">Marylka Bystroniowa, uczestniczka wycieczki: </w:t>
      </w:r>
      <w:r>
        <w:rPr/>
        <w:t xml:space="preserve">„To oprowadzanie po tej Ostrawie, no to było super. To było super. Bohdan naprawdę powiedział takie ciekawe rzeczy, o których myśmy absolutnie nie wiedzieli, nie wiedzieli o tym, że coś takiego w Ostrawie jest.”  </w:t>
      </w:r>
    </w:p>
    <w:p>
      <w:pPr/>
      <w:r>
        <w:rPr/>
        <w:t xml:space="preserve">Teraz czekało ich zwiedzanie zabytkowej kopalni. Dla wielu była to sentymentalna wyprawa w przeszłość. Długie lata właśnie kopalnie wyznaczały rytm ich żcia. </w:t>
      </w:r>
    </w:p>
    <w:p>
      <w:pPr/>
      <w:r>
        <w:rPr>
          <w:b w:val="1"/>
          <w:bCs w:val="1"/>
        </w:rPr>
        <w:t xml:space="preserve">Andrzej Feber, wójt Stonawy, senator:</w:t>
      </w:r>
      <w:r>
        <w:rPr/>
        <w:t xml:space="preserve"> „Patrzę na to z pewnym sentymentem z odstępem czasu, bo zawsze pozostają wspomnienia te pozytywne, te negatywne, chociaż była tam często harówka, pozostają w tyle. I naprawdę mam piękne wspomnienia, wiąże się to z mym wiekiem produktywnym.”</w:t>
      </w:r>
    </w:p>
    <w:p>
      <w:pPr/>
      <w:r>
        <w:rPr>
          <w:b w:val="1"/>
          <w:bCs w:val="1"/>
        </w:rPr>
        <w:t xml:space="preserve">Józef Gabzyl, były pracownik górnictwa:</w:t>
      </w:r>
      <w:r>
        <w:rPr/>
        <w:t xml:space="preserve"> „Jest to mój kawał życia, ponieważ de facto spędziłem chyba szesnaście lat na kopalni. Najpierw Kopalnia 1 Maja, potem Pokój i na koniec na Darkowie.”</w:t>
      </w:r>
    </w:p>
    <w:p>
      <w:pPr/>
      <w:r>
        <w:rPr>
          <w:b w:val="1"/>
          <w:bCs w:val="1"/>
        </w:rPr>
        <w:t xml:space="preserve">Leokadia Gabzdylowa, była pracowniczka górnictwa:</w:t>
      </w:r>
      <w:r>
        <w:rPr/>
        <w:t xml:space="preserve"> „Jeszcze jak byłam na studiach, to byłam w kopalni pod ziemią. Na kopalni pracowałam około czterdziestu lat.”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„Byłem zatrudniony w OKD i mogę powiedzieć, że pracowałem na kopalni w podziemiu, czyli biorę to jako fakt, jako część tutaj życia w tym regionie.”</w:t>
      </w:r>
    </w:p>
    <w:p>
      <w:pPr/>
      <w:r>
        <w:rPr/>
        <w:t xml:space="preserve">Wycieczka podzieliła się na grupy i zwiedziła markownię, szatnię łańcuszkową, stacje ratownictwa i miernictwa, kasę, dyspozytornię i dyrekcję. Później przeszła na trasę, którą górnicy chodzili na szychtę.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„Przejdziemy do kantyny, do lampowni, później do nadszybia i zejdziemy znowu przez całe nadszybie od góry aż na dół do zrębu. I później jeszcze do maszynowni, a skończymy w kotłowni, gdzie znajduje się maszyna parowa.” </w:t>
      </w:r>
    </w:p>
    <w:p>
      <w:pPr/>
      <w:r>
        <w:rPr/>
        <w:t xml:space="preserve">Nie sposób zmieścić tu wszystkich ciekawych informacji, którymi przewodnik Prymus dzielił się z uczestnikami stonawskiej wycieczki. Tak więc program kończymy przynajmniej wspomnieniem o największej na tej kopalni górniczej tragedii.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„W 1950 r. w szybie Michalka, który jest połączony z Michałem, zjechał na dół górnik, który się nazywał Borynski. Chciał sobie zapalić. Zapalił, i doszło do wybuchu, podczas którego zginęło trzydziestu siedmiu górników, z tego jedenastu uczniów górniczych, uczniów szkoły górniczej. To była chyba największa tragedia ze wszystkich tutaj.”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2026-03-03T19:43:21+01:00</dcterms:created>
  <dcterms:modified xsi:type="dcterms:W3CDTF">2026-03-03T19:43:21+01:00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