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Strážník ve Slezské nemocnici</w:t>
      </w:r>
    </w:p>
    <w:p>
      <w:pPr/>
      <w:r>
        <w:rPr>
          <w:b w:val="1"/>
          <w:bCs w:val="1"/>
        </w:rPr>
        <w:t xml:space="preserve">Ve Slezské nemocnici byla před necelými dvěma roky zřízena služebna městské policie. A to v souvislosti se zvyšující se agresí vůči zdravotníkům. Zatímco dříve zde strážníci konali pochůzky jen příležitostně, nyní je tady trvalá služba. Přítomnost muže v uniformě působí také preventivně.</w:t>
      </w:r>
    </w:p>
    <w:p>
      <w:pPr/>
      <w:r>
        <w:rPr/>
        <w:t xml:space="preserve">Chirurgická  ambulance Slezské nemocnice v Opavě. Zkušenost tady s agresivními  pacienty mají bohatou. Od slovních potyček až k fyzickému  napadání. Často je za vyhrocenou situací alkohol či drogy.  Podobné je to i na dalších odděleních. Třeba na infekčním  nebo na urgentním příjmu.</w:t>
      </w:r>
    </w:p>
    <w:p>
      <w:pPr/>
      <w:r>
        <w:rPr>
          <w:b w:val="1"/>
          <w:bCs w:val="1"/>
        </w:rPr>
        <w:t xml:space="preserve">Dana  Ellerová, vrchní sestra, chirurgické odd., Slezská nemocnice v  Opavě: </w:t>
      </w:r>
      <w:r>
        <w:rPr/>
        <w:t xml:space="preserve">„Jednak  je to slovní napadání, jsou vulgární, někdy jsou agresivní.  Takže se nám na úrazové chirurgii  stalo, že vytrhl sestřičce  vlasy.“</w:t>
      </w:r>
    </w:p>
    <w:p>
      <w:pPr/>
      <w:r>
        <w:rPr/>
        <w:t xml:space="preserve">Zdravotníci  v nesnázích si mohou přivolat pomoc díky tísňovému tlačítku.  Jeho stisknutím vyšlou informaci na operační středisko městské  policie. A z nedaleké služebny přímo  v areálu nemocnice vyrazí  na místo také strážník.   </w:t>
      </w:r>
    </w:p>
    <w:p>
      <w:pPr/>
      <w:r>
        <w:rPr/>
        <w:t xml:space="preserve">  Nepravidelné  obchůzky mužů v uniformně v areálu nemocnice byly zavedeny před  dvěma lety. A souvisely s útokem  osamělého střelce, který v čekárně traumatologie ostravské  fakultní nemocnice zabil v roce 2019 sedm lidí.</w:t>
      </w:r>
    </w:p>
    <w:p>
      <w:pPr/>
      <w:r>
        <w:rPr/>
        <w:t xml:space="preserve">  Zatímco  dříve tady policejní hlídka kontrolovala jednotlivé pavilony jen  z preventivních důvodů a příležitostně, nyní je v areálu  nemocnice přítomen strážník každý den.</w:t>
      </w:r>
      <w:br/>
      <w:r>
        <w:rPr/>
        <w:t xml:space="preserve">  </w:t>
      </w:r>
    </w:p>
    <w:p>
      <w:pPr/>
      <w:r>
        <w:rPr>
          <w:b w:val="1"/>
          <w:bCs w:val="1"/>
        </w:rPr>
        <w:t xml:space="preserve">Michal  Kokošek (ANO), náměstek primátora Opavy: </w:t>
      </w:r>
      <w:r>
        <w:rPr/>
        <w:t xml:space="preserve">„V  letošním roce jsme přijali dva nové strážníky, takže nám to  umožnilo  plně  nasadit ty strážníky  do nemocnice.“</w:t>
      </w:r>
    </w:p>
    <w:p>
      <w:pPr/>
      <w:r>
        <w:rPr/>
        <w:t xml:space="preserve">  Policejní  hlídky vyrážejí na zavolání do Slezské nemocnice nejen aby  zakročily proti agresivnímu pacientovi, ale také aby asistovali  při převozu dotyčného na záchytku nebo do psychiatrické  léčebny. Za poslední 3 roky mluví statistiky o stovce takových  výjezdů.</w:t>
      </w:r>
      <w:br/>
      <w:r>
        <w:rPr/>
        <w:t xml:space="preserve">  </w:t>
      </w:r>
    </w:p>
    <w:p>
      <w:pPr/>
      <w:r>
        <w:rPr>
          <w:b w:val="1"/>
          <w:bCs w:val="1"/>
        </w:rPr>
        <w:t xml:space="preserve">Jiří  Klein, ředitel Městské policie Opava: </w:t>
      </w:r>
      <w:r>
        <w:rPr/>
        <w:t xml:space="preserve">„Vzrůstá  i agresivita vůči zdravotníkům. Vyhodnotili jsme, že pro jejich  bezpečí, i bezpečí ostatních, by bylo vhodné, aby tady byl   strážník trvale.“  </w:t>
      </w:r>
    </w:p>
    <w:p>
      <w:pPr/>
      <w:r>
        <w:rPr/>
        <w:t xml:space="preserve">Přítomnost  muže v uniformě má nejen zklidnit napjaté situace, ale má  působit také preventivně.</w:t>
      </w:r>
      <w:br/>
      <w:r>
        <w:rPr/>
        <w:t xml:space="preserve">  </w:t>
      </w:r>
    </w:p>
    <w:p>
      <w:pPr/>
      <w:r>
        <w:rPr>
          <w:b w:val="1"/>
          <w:bCs w:val="1"/>
        </w:rPr>
        <w:t xml:space="preserve">František  Mikulinec, strážník, Městská policie Ostrava: </w:t>
      </w:r>
      <w:r>
        <w:rPr/>
        <w:t xml:space="preserve">„Sleduji  kamerový systém, kde je asi 16 kamer namířených na různé  vstupy a výstupy z objektů. Nebo se pohybuji fyzicky po různých  pavilonech.“</w:t>
      </w:r>
    </w:p>
    <w:p>
      <w:pPr/>
      <w:r>
        <w:rPr/>
        <w:t xml:space="preserve">Během  své služby strážník prochází čekárnami a ambulancemi  a  všímá si problémového chování osob. Jeho přítomnost budí  respekt. Lidé se na něj také často obracejí s otázkami, které  se  týkají orientace v rozlehlém nemocničním komplexu.    </w:t>
      </w:r>
    </w:p>
    <w:p>
      <w:pPr/>
      <w:r>
        <w:rPr/>
        <w:t xml:space="preserve">---</w:t>
      </w:r>
    </w:p>
    <w:p>
      <w:pPr>
        <w:pStyle w:val="Heading1"/>
      </w:pPr>
      <w:r>
        <w:rPr>
          <w:sz w:val="36"/>
          <w:szCs w:val="36"/>
        </w:rPr>
        <w:t xml:space="preserve">Průběh koronaviru je u dětí spíš mírný</w:t>
      </w:r>
    </w:p>
    <w:p>
      <w:pPr/>
      <w:r>
        <w:rPr>
          <w:b w:val="1"/>
          <w:bCs w:val="1"/>
        </w:rPr>
        <w:t xml:space="preserve">Na 40 dětí  s koronavirem bylo od začátku pandemie hospitalizováno ve Slezské nemocnici. Z poloviny se jednalo se o pacienty, kteří byli přijati původně s jiným o nemocněním a covid-19 u nich prokázal antigenní test během pobytu. Průběh onemocnění u nich byl mírný. V jednotkách případů se lékaři setkali také s tzv. postcovidovým syndromem.</w:t>
      </w:r>
    </w:p>
    <w:p>
      <w:pPr/>
      <w:r>
        <w:rPr/>
        <w:t xml:space="preserve">Prvního  malého pacienta s koronavirem na dětském oddělení Slezské  nemocnice přijali půl roku poté, co pandemie vtrhla do Česka, na  podzim roku 2020. Dosud se tady léčilo několik desítek dětí.  Průběh nemoci u nich byl  mírný.   </w:t>
      </w:r>
    </w:p>
    <w:p>
      <w:pPr/>
      <w:r>
        <w:rPr>
          <w:b w:val="1"/>
          <w:bCs w:val="1"/>
        </w:rPr>
        <w:t xml:space="preserve">Dalibor  Hudec, primář dětského oddělení, Slezská nemocnice v Opavě:  </w:t>
      </w:r>
      <w:r>
        <w:rPr/>
        <w:t xml:space="preserve">„Určitě platí, že u dětí  ta nemoc probíhá  s lehčím průběhem, takže nevyžaduje  hospitalizaci. My jsme od začátku pandemie měli asi 30 – 40 dětí  hospitalizovaných.“</w:t>
      </w:r>
    </w:p>
    <w:p>
      <w:pPr/>
      <w:r>
        <w:rPr/>
        <w:t xml:space="preserve">  Oddělní  s kapacitou 35 míst může přijmout maximálně tři infekční  děti. Rozvržení pokojů větší počet neumožňuje. I tak ale  kapacita pro izolaci pacientů s koronavirem dostačuje.   </w:t>
      </w:r>
    </w:p>
    <w:p>
      <w:pPr/>
      <w:r>
        <w:rPr>
          <w:b w:val="1"/>
          <w:bCs w:val="1"/>
        </w:rPr>
        <w:t xml:space="preserve">Vladimíra  Šmídová, dětská lékařka, Slezská nemocnice v Opavě: </w:t>
      </w:r>
      <w:r>
        <w:rPr/>
        <w:t xml:space="preserve">„Ty  děti většinou přicházejí s jinou diagnózou než je covid-19.  Většinou je to náhodný záchyt antigenním testem. Potvrzujeme  PCR testem.“</w:t>
      </w:r>
    </w:p>
    <w:p>
      <w:pPr/>
      <w:r>
        <w:rPr/>
        <w:t xml:space="preserve">  Zdejší  lékaři se setkali také s tzv. postkovidovým syndromem který  výjimečně u dětí propuká asi měsíc po prodělané nemoci. Šlo  o 5 případů, které kvůli speciální léčbě museli přeložit  do ostravské fakultní nemocnice. </w:t>
      </w:r>
    </w:p>
    <w:p>
      <w:pPr/>
      <w:r>
        <w:rPr>
          <w:b w:val="1"/>
          <w:bCs w:val="1"/>
        </w:rPr>
        <w:t xml:space="preserve">Dalibor  Hudec, primář dětského oddělení, Slezská nemocnice v Opavě:  </w:t>
      </w:r>
      <w:r>
        <w:rPr/>
        <w:t xml:space="preserve">„Z  těch příznaků jsou hlavně 3 dny trvající vysoké horečky,  celková únava, zchvácenost,  vyrážka,   zánět  spojivek. U nás pak vysoké zánětlivé parametry bez jiné zjevné  příčiny.“</w:t>
      </w:r>
    </w:p>
    <w:p>
      <w:pPr/>
      <w:r>
        <w:rPr/>
        <w:t xml:space="preserve">Očkovací  centrum Slezské nemocnice aplikovalo víc jak osm tisíc dávek  vakcíny proti koronaviru pro děti od 12 do 18 let. V prosinci bylo  uvolněno očkování také pro věkovou kategorii 5 – 11 let.  Těmto dětem musí být  látka aplikována v ambulancích pediatrů.  Ne každý dětský lékař ale vakcínu podává. Prozatím příliš  mnoho práce nemají. Počet dětí, které rodiče chtějí nechat  naočkovat, se pochybuje tady, v ordinacích Slezské nemocnice, spíš  v jednotkách.   </w:t>
      </w:r>
    </w:p>
    <w:p>
      <w:pPr/>
      <w:r>
        <w:rPr>
          <w:b w:val="1"/>
          <w:bCs w:val="1"/>
        </w:rPr>
        <w:t xml:space="preserve">Silvie  Švidrnochová, dětská lékařka, Slezská nemocnice v Opavě: </w:t>
      </w:r>
      <w:r>
        <w:rPr/>
        <w:t xml:space="preserve">„Moc  těch dětí není, takže je to náročné zkoordinovat, ať nám  těch dávek moc nezůstává, protože nechceme zbytečně vyhazovat  ty dávky.“</w:t>
      </w:r>
    </w:p>
    <w:p>
      <w:pPr/>
      <w:r>
        <w:rPr/>
        <w:t xml:space="preserve">Očkovat  své děti nechávají především rodiče, kteří sami už vakcínu  dostali. Nebo kteří mají negativní zkušenost onemocněním  covid-19.</w:t>
      </w:r>
    </w:p>
    <w:p>
      <w:pPr/>
      <w:r>
        <w:rPr>
          <w:b w:val="1"/>
          <w:bCs w:val="1"/>
        </w:rPr>
        <w:t xml:space="preserve">rodiče  očkovaných dětí: „</w:t>
      </w:r>
      <w:r>
        <w:rPr/>
        <w:t xml:space="preserve">My  všichni celá rodina jsme očkovaní. Jenom dcera chybí.“</w:t>
      </w:r>
    </w:p>
    <w:p>
      <w:pPr/>
      <w:r>
        <w:rPr/>
        <w:t xml:space="preserve">Očkovaných  dětí od 5 do11 let jsou v republice  4%. Mnozí rodiče  odmítají očkování malých dětí kvůli nežádoucím účinkům.  A také převážně lehkému průběhu nemoci v této věkové  kategorii.    </w:t>
      </w:r>
    </w:p>
    <w:p>
      <w:pPr/>
      <w:br/>
    </w:p>
    <w:p>
      <w:pPr/>
      <w:r>
        <w:rPr/>
        <w:t xml:space="preserve">---</w:t>
      </w:r>
    </w:p>
    <w:p>
      <w:pPr>
        <w:pStyle w:val="Heading1"/>
      </w:pPr>
      <w:r>
        <w:rPr>
          <w:sz w:val="36"/>
          <w:szCs w:val="36"/>
        </w:rPr>
        <w:t xml:space="preserve">Ojedinělá kolekce koptských textilií</w:t>
      </w:r>
    </w:p>
    <w:p>
      <w:pPr/>
      <w:r>
        <w:rPr>
          <w:b w:val="1"/>
          <w:bCs w:val="1"/>
        </w:rPr>
        <w:t xml:space="preserve">Slezské zemské muzeum vystavuje ojedinělou kolekci koptských textilí. Jde o zdobné části tunik, které oblékali Koptové, první vyznavači křesťanství, kteří se narodili a žili na území dnešního Egypta v době mezi 3. a 12. stoletím.</w:t>
      </w:r>
    </w:p>
    <w:p>
      <w:pPr/>
      <w:r>
        <w:rPr/>
        <w:t xml:space="preserve">Víc  jak jedno století je  v depozitáři Slezského zemského muzea  uloženo 51 kusů bohatě zdobených látek, které pamatují dobu  starověkého Egypta. Do  Opavy doputovaly před víc jak sto lety. Přivezli je obchodníci či  amatérští archeologové.  Slezské  zemské muzeum dosud fragmenty koptských textilií uceleně  nevystavovalo. Toto je první příležitost je vidět.</w:t>
      </w:r>
      <w:br/>
      <w:r>
        <w:rPr/>
        <w:t xml:space="preserve">  </w:t>
      </w:r>
    </w:p>
    <w:p>
      <w:pPr/>
      <w:r>
        <w:rPr/>
        <w:t xml:space="preserve">Koptové  byli nejstaršími křesťany. Jejich svátečním oděvem byla tkaná  tunika.  Nosily ji i děti. Nejstarší vystavované kusy se váží k době  starověkého Egypta okolo 3. století a využívají  křesťanských  symbolů,  Nadvláda Řeků a Římanů přinesla pohanské motivy  především zvířat. V období arabském mezi 8. až 10. stoletím  pak převažovalo figurální zdobení.  </w:t>
      </w:r>
      <w:br/>
      <w:r>
        <w:rPr/>
        <w:t xml:space="preserve">  </w:t>
      </w:r>
    </w:p>
    <w:p>
      <w:pPr/>
      <w:r>
        <w:rPr>
          <w:b w:val="1"/>
          <w:bCs w:val="1"/>
        </w:rPr>
        <w:t xml:space="preserve">Denisa  Hradilová, kurátorka, Slezské zemské muzeum, Opava:  </w:t>
      </w:r>
      <w:r>
        <w:rPr/>
        <w:t xml:space="preserve">„Těch  stylových motivů, ikonografických impulsů měli opravdu spoustu.  Koptové si vzali  výzdobný prvek, symbol, ale dali mu úplně nový  význam své vlastní estetiky.“</w:t>
      </w:r>
    </w:p>
    <w:p>
      <w:pPr/>
      <w:r>
        <w:rPr/>
        <w:t xml:space="preserve">  Do  Evropy se z egyptských naležišť dovážely jen vystřižené  části tuniky s výšivkou.  </w:t>
      </w:r>
      <w:br/>
      <w:r>
        <w:rPr/>
        <w:t xml:space="preserve">  </w:t>
      </w:r>
    </w:p>
    <w:p>
      <w:pPr/>
      <w:r>
        <w:rPr>
          <w:b w:val="1"/>
          <w:bCs w:val="1"/>
        </w:rPr>
        <w:t xml:space="preserve">Denisa  Hradilová, kurátorka, Slezské zemské muzeum, Opava: „</w:t>
      </w:r>
      <w:r>
        <w:rPr/>
        <w:t xml:space="preserve">Jednak  to bylo výhodné  takto převážet nálezy z Egypta. A pro  obchodníky to bylo finančně výnosnější. Mohli fragmenty z  tunik rozprodat hned několika muzeím a soukromým sběratelům.“</w:t>
      </w:r>
    </w:p>
    <w:p>
      <w:pPr/>
      <w:r>
        <w:rPr/>
        <w:t xml:space="preserve">Vzácné  látky byly mnohdy nešetrně nalepené třeba i na kartonu. Kvůli  výstavě si je do parády vzali restaurátoři. Vyčistili je a  umístili na odpovídající podklad.</w:t>
      </w:r>
    </w:p>
    <w:p>
      <w:pPr/>
      <w:r>
        <w:rPr/>
        <w:t xml:space="preserve">  Jak  asi typický oděv nejstarších křesťanů vypadal, zachycují  repliky tunik, které vznikly podle dochovaných fragmentů uložených  v opavském muzeu.     </w:t>
      </w:r>
      <w:br/>
      <w:r>
        <w:rPr/>
        <w:t xml:space="preserve">  </w:t>
      </w:r>
    </w:p>
    <w:p>
      <w:pPr/>
      <w:r>
        <w:rPr>
          <w:b w:val="1"/>
          <w:bCs w:val="1"/>
        </w:rPr>
        <w:t xml:space="preserve">Denisa  Hradilová, kurátorka, Slezské zemské muzeum, Opava:  </w:t>
      </w:r>
      <w:r>
        <w:rPr/>
        <w:t xml:space="preserve">„Na  základě těchto fragmentů jsem zadala práci paní v Anglii, která  nám vytvořila co nejpřesnější repliky v podobě velkých tunik.  Tím důvodem bylo to, aby si laik mohl představit, jak vlastně  celá ta koptská textilie vypadala.“</w:t>
      </w:r>
    </w:p>
    <w:p>
      <w:pPr/>
      <w:r>
        <w:rPr/>
        <w:t xml:space="preserve">Vedle  látek z depozitáře Slezského zemského muzea jsou na výstavě k  vidění také exponáty z bruntálského a krnovského muzea. V  květnu výstavu doplní ještě zajímavý exponát. Půjde o přední  část tuniky s vyobrazením života Ježíše Krista ze  Severočeského muzea v Liberci. Chystají se také komentované  prohlídky a workshop.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2026-01-29T14:07:20+01:00</dcterms:created>
  <dcterms:modified xsi:type="dcterms:W3CDTF">2026-01-29T14:07:20+01:00</dcterms:modified>
</cp:coreProperties>
</file>

<file path=docProps/custom.xml><?xml version="1.0" encoding="utf-8"?>
<Properties xmlns="http://schemas.openxmlformats.org/officeDocument/2006/custom-properties" xmlns:vt="http://schemas.openxmlformats.org/officeDocument/2006/docPropsVTypes"/>
</file>