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Setkání žákovských parlamentů porubských ZŠ</w:t>
      </w:r>
    </w:p>
    <w:p>
      <w:pPr/>
      <w:r>
        <w:rPr>
          <w:b w:val="1"/>
          <w:bCs w:val="1"/>
        </w:rPr>
        <w:t xml:space="preserve">V komunitním centru Všichni spolu se sešli zástupci žákovských parlamentů porubských základních škol. Ty přináší řadu nápadů, které si na setkání vzájemně vyměňovaly a propojily se mezi sebou.</w:t>
      </w:r>
    </w:p>
    <w:p>
      <w:pPr/>
      <w:r>
        <w:rPr/>
        <w:t xml:space="preserve">Projekt Bo nám to není jedno zavítal i do Poruby. Jde o vůbec první setkání žákovských parlamentů porubských základních škol, které uspořádal Parlament dětí a mládeže města Ostravy ve spolupráci s Porubou. Celkem se ho zúčastnilo 8 žákovských parlamentů.</w:t>
      </w:r>
    </w:p>
    <w:p>
      <w:pPr/>
      <w:r>
        <w:rPr>
          <w:b w:val="1"/>
          <w:bCs w:val="1"/>
        </w:rPr>
        <w:t xml:space="preserve">Martin Tomášek, místostarosta MOb Ostrava-Poruba: </w:t>
      </w:r>
      <w:r>
        <w:rPr/>
        <w:t xml:space="preserve">“Na některých školách už ty parlamenty existují, někde teprve vznikají. Ta výhoda je v tom, že se na půdě žákovských a studentských parlamentů vytvářejí týmy, jejichž členové se učí spolu mluvit, učí se formulovat svoje představy o svých školách a komunikovat s vedením škol a se svými učiteli.”</w:t>
      </w:r>
    </w:p>
    <w:p>
      <w:pPr/>
      <w:r>
        <w:rPr>
          <w:b w:val="1"/>
          <w:bCs w:val="1"/>
        </w:rPr>
        <w:t xml:space="preserve">David Kaszper, předseda Parlamentu dětí a mládeže města Ostravy: </w:t>
      </w:r>
      <w:r>
        <w:rPr/>
        <w:t xml:space="preserve">“Parlament dětí a mládeže dlouhodobě podporuje mladé lidi a chce, aby se aktivně zapojovali do veřejného dění v Ostravě a právě proto tvoří podobné akce jako je ta dnešní. Všechno dnes je děláno za pomocí metody neformálního vzdělávání, protože už Komenský říkal škola hrou. Už tady museli prezentovat vlastní školu. To znamená, zlepšují si kompetenci komunikace. Už přemýšleli, co za aktivity dělají kde jinde, takže vlastně kompetence podnikavosti, kreativity. Takže se zlepšují v těch kompetencích. Dnešní den je veden jako úvod do neformálního vzdělávání.”</w:t>
      </w:r>
    </w:p>
    <w:p>
      <w:pPr/>
      <w:r>
        <w:rPr/>
        <w:t xml:space="preserve">Žákovské parlamenty slouží k rozvoji kompetencí žáků na školách a přispívají k lepšímu klimatu školy. Společné setkání bylo pro žáky velmi inspirující.</w:t>
      </w:r>
    </w:p>
    <w:p>
      <w:pPr/>
      <w:r>
        <w:rPr>
          <w:b w:val="1"/>
          <w:bCs w:val="1"/>
        </w:rPr>
        <w:t xml:space="preserve">Anketa: účastníci akce: </w:t>
      </w:r>
      <w:r>
        <w:rPr/>
        <w:t xml:space="preserve">“Tady nás to moc baví, už jsme se inspirovali trochu akcemi jiných škol. Už nás napadlo, že bysme mohli udělat nějakou akci na ukončení 9. ročníků, ve kterém teď jsme.A je to tu moc pěkné, je to tu fajn.”</w:t>
      </w:r>
    </w:p>
    <w:p>
      <w:pPr/>
      <w:r>
        <w:rPr/>
        <w:t xml:space="preserve">“Den barev, nebo Valentýnský den, to mě inspirovalo a chtěla bych se na to zaměřit i na naší škole, aby jsme byli o něco lepší.”</w:t>
      </w:r>
    </w:p>
    <w:p>
      <w:pPr/>
      <w:r>
        <w:rPr/>
        <w:t xml:space="preserve">“Za asi největší úspěch našeho parlamentu považujeme rozjetí školního instagramu. Vymysleli jsme to z toho důvodu, aby naše škola měla propagaci, abysme se ukázali lidem.” “My jsme se inspirovali hlavně  těma akcema. Třeba ten opačný den je skvělý nápad, který určitě budeme realizovat. Žáci budou na den, nebo týden, budou učit mladší ročníky nějaký předmět, který jim jde. Myslím si, že to může být dobrá zkušenost třeba pro mě. Já chci jít na pedagoga, takže to může být dobrý start.”</w:t>
      </w:r>
    </w:p>
    <w:p>
      <w:pPr/>
      <w:r>
        <w:rPr/>
        <w:t xml:space="preserve">Poruba chce z této akce udělat tradici. Setkání žákovských parlamentů tak bude pokračovat i v budoucnu.</w:t>
      </w:r>
    </w:p>
    <w:p>
      <w:pPr/>
      <w:r>
        <w:rPr/>
        <w:t xml:space="preserve">---</w:t>
      </w:r>
    </w:p>
    <w:p>
      <w:pPr>
        <w:pStyle w:val="Heading1"/>
      </w:pPr>
      <w:r>
        <w:rPr>
          <w:sz w:val="36"/>
          <w:szCs w:val="36"/>
        </w:rPr>
        <w:t xml:space="preserve">Hokejový turnaj O pohár HC RT Torax Poruba</w:t>
      </w:r>
    </w:p>
    <w:p>
      <w:pPr/>
      <w:r>
        <w:rPr>
          <w:b w:val="1"/>
          <w:bCs w:val="1"/>
        </w:rPr>
        <w:t xml:space="preserve">Na zimním stadionu Sareza v Ostravě-Porubě se uskutečnil první ročník mezinárodního turnaje O pohár HC RT Torax Poruba. Určen byl pro malé hokejisty ročníku 2014 a mladších a celkem se ho zúčastnilo 6 týmů.</w:t>
      </w:r>
    </w:p>
    <w:p>
      <w:pPr/>
      <w:r>
        <w:rPr/>
        <w:t xml:space="preserve">Zimní stadion v Ostravě-Porubě ovládla úžasná a zároveň napjatá atmosféra. Malí hokejisté ve věku 6 až 8 let se zde utkali O pohár HC RT Torax Poruba. Vůbec nejlépe si vedla právě Poruba, která skončila na krásném prvním a třetím místě.</w:t>
      </w:r>
    </w:p>
    <w:p>
      <w:pPr/>
      <w:r>
        <w:rPr>
          <w:b w:val="1"/>
          <w:bCs w:val="1"/>
        </w:rPr>
        <w:t xml:space="preserve">Jaromíra Valder Jakubcová, předsedkyně klubu zastupitelů za KSČM, MOb Ostrava-Poruba: </w:t>
      </w:r>
      <w:r>
        <w:rPr/>
        <w:t xml:space="preserve">“Je to první ročník turnaje O pohár HC RT Torax Poruba, který je pod záštitou městského obvodu Poruba. Tento turnaj je pro žáky ročníku 2014 a mladších. Nyní tady soutěží 6 týmů a je to směs Poruby samozřejmě, Havířova, Frýdku-Místku, Nového Jičína, Kopřivnice a polského Opole. Celý turnaj je koncipován na dvě skupiny A a B. Každá skupina bude i na konci zvlášť vyhlášena, takže všichni dostanou poháry.”</w:t>
      </w:r>
    </w:p>
    <w:p>
      <w:pPr/>
      <w:r>
        <w:rPr>
          <w:b w:val="1"/>
          <w:bCs w:val="1"/>
        </w:rPr>
        <w:t xml:space="preserve">Lucie Baránková Vilamová (ANO), starostka MOb Ostrava-Poruba: </w:t>
      </w:r>
      <w:r>
        <w:rPr/>
        <w:t xml:space="preserve">“My jako Poruba jsme taky poskytli dotaci na vybavení pro malé hokejisty, takže jsme moc rádi, že i díky porubské podpoře se ten turnaj mohl uskutečnit. Ty děti jsou staré kolem 6, 7 let, takže betony jsou někdy větší než ony, ale je vidět, že se maximálně snaží a ta atmosféra je tam úžasná.”</w:t>
      </w:r>
    </w:p>
    <w:p>
      <w:pPr/>
      <w:r>
        <w:rPr/>
        <w:t xml:space="preserve">Jednotlivé zápasy se hrály 2x12 minut systémem 4 na 4 plus brankář a fauly se trestaly samostatnými nájezdy. Porubané se na turnaj nijak zvlášť nepřipravovali.</w:t>
      </w:r>
    </w:p>
    <w:p>
      <w:pPr/>
      <w:r>
        <w:rPr>
          <w:b w:val="1"/>
          <w:bCs w:val="1"/>
        </w:rPr>
        <w:t xml:space="preserve">Miroslav Kusý, trenér přípravky, HC RT Torax Poruba: </w:t>
      </w:r>
      <w:r>
        <w:rPr/>
        <w:t xml:space="preserve">“My se připravujeme celoročně. Máme za sebou už několik turnajů a teď to byl první, co jsme organizovali v domácím prostředí. Jsme rádi, že to proběhlo ke spokojenosti všech bez nějakých zádrhelů a navíc jako třešnička na dortu, podařilo se nám vyhrát domácí turnaj. To je vždycky fajn. Takže spokojenost absolutní.”</w:t>
      </w:r>
    </w:p>
    <w:p>
      <w:pPr/>
      <w:r>
        <w:rPr>
          <w:b w:val="1"/>
          <w:bCs w:val="1"/>
        </w:rPr>
        <w:t xml:space="preserve">Anketa: hokejisté HC RT Torax Poruba: </w:t>
      </w:r>
      <w:r>
        <w:rPr/>
        <w:t xml:space="preserve">“Hokej hraju 4 roky, hodně mě to baví a hlavně mě baví, že jsme spolu a že vyhráváme.”</w:t>
      </w:r>
    </w:p>
    <w:p>
      <w:pPr/>
      <w:r>
        <w:rPr/>
        <w:t xml:space="preserve">“Hra byla super. Jsem rád, že jsme aspoň nějaké zápasy vyhráli.”</w:t>
      </w:r>
    </w:p>
    <w:p>
      <w:pPr/>
      <w:r>
        <w:rPr/>
        <w:t xml:space="preserve">“Za gólmana hraju rok už. Hrál jsem i za Vítkovice týden, ale tam mě to nebavilo, tak jsem šel pryč a zůstal jsem v Porubě. Poruba je lepší než Vítkovice.”</w:t>
      </w:r>
    </w:p>
    <w:p>
      <w:pPr/>
      <w:r>
        <w:rPr/>
        <w:t xml:space="preserve">“Dobře se mi hraje mezi klukama. Strašně moc mě to baví a jsem ráda, že jsme aspoň třetí.” </w:t>
      </w:r>
    </w:p>
    <w:p>
      <w:pPr/>
      <w:r>
        <w:rPr>
          <w:b w:val="1"/>
          <w:bCs w:val="1"/>
        </w:rPr>
        <w:t xml:space="preserve">Jaromíra Valder Jakubcová, předsedkyně klubu zastupitelů za KSČM, MOb Ostrava-Poruba: </w:t>
      </w:r>
      <w:r>
        <w:rPr/>
        <w:t xml:space="preserve">“Ráda bych poděkovala nejen za děti všem organizátorům, rodičům i trenérům, kteří se na této akci podíleli.  Také bych ráda poděkovala paní starostce a městskému obvodu Poruba za záštitu.” </w:t>
      </w:r>
    </w:p>
    <w:p>
      <w:pPr/>
      <w:r>
        <w:rPr/>
        <w:t xml:space="preserve">Z mezinárodního turnaje se zřejmě stane tradice. Malí hokejisté a jejich fanoušci se tak můžou těšit na další ročník.</w:t>
      </w:r>
    </w:p>
    <w:p>
      <w:pPr/>
      <w:r>
        <w:rPr/>
        <w:t xml:space="preserve">---</w:t>
      </w:r>
    </w:p>
    <w:p>
      <w:pPr>
        <w:pStyle w:val="Heading1"/>
      </w:pPr>
      <w:r>
        <w:rPr>
          <w:sz w:val="36"/>
          <w:szCs w:val="36"/>
        </w:rPr>
        <w:t xml:space="preserve">Galerie Dukla patří výstavě AVOS</w:t>
      </w:r>
    </w:p>
    <w:p>
      <w:pPr/>
      <w:r>
        <w:rPr>
          <w:b w:val="1"/>
          <w:bCs w:val="1"/>
        </w:rPr>
        <w:t xml:space="preserve">V Galerii Dukla začal kolotoč letošních výstav. A to vernisáží výstavy s názvem AVOS. V galerii tak můžete obdivovat textilní koláže a velkoformátové fotografie dvou umělkyň s východními kořeny, které žijí a pracují v ČR.</w:t>
      </w:r>
    </w:p>
    <w:p>
      <w:pPr/>
      <w:r>
        <w:rPr/>
        <w:t xml:space="preserve">Galerie Dukla je pro soudobé umělce výzvou a zájem vystavovat své umění v tomto prostoru je z jejich strany velký.  Nová výstava dvou ruských umělkyň vás zavede zejména do světa mýtů a pohádek.. </w:t>
      </w:r>
    </w:p>
    <w:p>
      <w:pPr/>
      <w:r>
        <w:rPr>
          <w:b w:val="1"/>
          <w:bCs w:val="1"/>
        </w:rPr>
        <w:t xml:space="preserve">Anna Khmeleva, umělkyně: </w:t>
      </w:r>
      <w:r>
        <w:rPr/>
        <w:t xml:space="preserve">“Mělo by to působit celé tak nějak nostalgicky a trochu pohádkově. Byla bych ráda, kdyby to bylo celé takové efemérní a vidím v tom i nějaký kýč a zároveň jemnost. Že by to bylo jako na pomezí těch dvou věcí. Začala jsem fotit zhruba v 17, nerada fotím lidi, ráda fotím architekturu občas, nic konkrétního. Spíš to, co mě zaujme.”</w:t>
      </w:r>
    </w:p>
    <w:p>
      <w:pPr/>
      <w:r>
        <w:rPr>
          <w:b w:val="1"/>
          <w:bCs w:val="1"/>
        </w:rPr>
        <w:t xml:space="preserve">Maria Aksinina, umělkyně: </w:t>
      </w:r>
      <w:r>
        <w:rPr/>
        <w:t xml:space="preserve">“Já tady mám vlastně dva cykly textilních koláží, které jsou každý svým způsobem zasvěcený ruským pohádkám. Jeden cyklus lidovým pohádkám a nový cyklus prací je zasvěcen pohádkám ruského spisovatele Pavla Bražola. Ty pohádky pamatuji z dětství a taky z jiné strany. Ty koláže jsou poctou moji babičky, která taky tvořila textilní koláže a různé takové textilní věci.”</w:t>
      </w:r>
    </w:p>
    <w:p>
      <w:pPr/>
      <w:r>
        <w:rPr/>
        <w:t xml:space="preserve">Výstava se jmenuje Avos, což je ruský termín a sami Rusové Avos vztahují ke své osobní identitě. Už Alexandr Puškin v  Evženu Oněginovi nazval Avos ruským šiboletem, tedy znamením, kterým se Rusové odlišují od jiných. </w:t>
      </w:r>
    </w:p>
    <w:p>
      <w:pPr/>
      <w:r>
        <w:rPr>
          <w:b w:val="1"/>
          <w:bCs w:val="1"/>
        </w:rPr>
        <w:t xml:space="preserve">Tomáš Knoflíček, kurátor výstavy: </w:t>
      </w:r>
      <w:r>
        <w:rPr/>
        <w:t xml:space="preserve">“Do češtiny asi nejsnáze přeložíme Avos jako snad, či možná. Pokud ale zůstaneme v nějakém obecnějším chápání tohoto slova, tak Avos je přístup člověka, který je smířen se svým osudem, není ochoten jej jakkoliv měnit , byť třeba tuší, že se odvíjí po klesající trajektorii. Je to určitý vlastně fatalismus, odevzdanost, ale zároveň odolnost vůči případným komplikacím.”</w:t>
      </w:r>
    </w:p>
    <w:p>
      <w:pPr/>
      <w:r>
        <w:rPr/>
        <w:t xml:space="preserve">Vernisáž obohatil i kulturní program, o který se postaralo audiovizuální uskupení o-goshi, které tvoří studenti Fakulty umění Ostravské univerzity.. Výstava a doprovodný program se uskutečnil za podpory Ministerstva kultury ČR a statutárního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2026-05-11T12:14:12+02:00</dcterms:created>
  <dcterms:modified xsi:type="dcterms:W3CDTF">2026-05-11T12:14:12+02:00</dcterms:modified>
</cp:coreProperties>
</file>

<file path=docProps/custom.xml><?xml version="1.0" encoding="utf-8"?>
<Properties xmlns="http://schemas.openxmlformats.org/officeDocument/2006/custom-properties" xmlns:vt="http://schemas.openxmlformats.org/officeDocument/2006/docPropsVTypes"/>
</file>