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díl magazínu Energie a kraj. V jeho úvodu se vydáme do Bílovce na místní gymnázium, které část své spotřeby kryje fotovoltaickou elektrárnou. Poté vám vysvětlíme, z čeho mají obrovskou radost vědci ve Velké Británii. A nakonec si budeme povídat s expertem na transformaci našeho kraje, panem Davidem Sventkem.</w:t>
      </w:r>
    </w:p>
    <w:p>
      <w:pPr/>
      <w:r>
        <w:rPr>
          <w:b w:val="1"/>
          <w:bCs w:val="1"/>
        </w:rPr>
        <w:t xml:space="preserve">Gymnázium Bílovec vybudovalo solární elektrárnu</w:t>
      </w:r>
    </w:p>
    <w:p>
      <w:pPr/>
      <w:r>
        <w:rPr/>
        <w:t xml:space="preserve">Gymnázium Mikuláše Kopernika v Bílovci je průkopníkem mezi středními školami v mnoha směrech. Tím aktuálním tématem je řešení budoucí energetické soběstačnosti. Už nyní funguje ve škole fotovoltaická elektrárna a ta má být teprve začátkem.</w:t>
      </w:r>
    </w:p>
    <w:p>
      <w:pPr/>
      <w:r>
        <w:rPr/>
        <w:t xml:space="preserve">Pavel Mrva, ředitel Gymnázia Bílovec: „Obnovitelné zdroje jsou nedílnou součástí dlouhodobě udržitelného života člověka. Naším cílem bylo vytvořit fungující model školy, která je schopná vytvořit si část spotřebované energie z obnovitelných zdrojů. Byli jsme vybráni jako škola, která je vhodná pro takovou realizaci fotovoltaické elektrárny. Máme celoroční provoz, takže využíváme elektrárnu o kapacitě 19 kilowatt a zatím byl cíl splněn, protože veškerou vyrobenou elektřinu jsme ve škole spotřebovali. Věřím, že se tento model použije i na jiných školách.“</w:t>
      </w:r>
    </w:p>
    <w:p>
      <w:pPr/>
      <w:r>
        <w:rPr/>
        <w:t xml:space="preserve">Co se dát elektrárnou pokrýt?</w:t>
      </w:r>
    </w:p>
    <w:p>
      <w:pPr/>
      <w:r>
        <w:rPr/>
        <w:t xml:space="preserve">Pavel Mrva, ředitel Gymnázia Bílovec: „Pokrývá z velké části provoz kuchyně a další přebytečná energie je využívána v Domově mládeže.“</w:t>
      </w:r>
    </w:p>
    <w:p>
      <w:pPr/>
      <w:r>
        <w:rPr/>
        <w:t xml:space="preserve">Budete si pořizovat i další zdroje?</w:t>
      </w:r>
    </w:p>
    <w:p>
      <w:pPr/>
      <w:r>
        <w:rPr/>
        <w:t xml:space="preserve">Pavel Mrva, ředitel Gymnázia Bílovec: „Chceme využít i jinou energii než ze slunce, takže uvažujeme o větrné minieletrárně.“</w:t>
      </w:r>
    </w:p>
    <w:p>
      <w:pPr/>
      <w:r>
        <w:rPr/>
        <w:t xml:space="preserve">Co to přináší vašim žákům?</w:t>
      </w:r>
    </w:p>
    <w:p>
      <w:pPr/>
      <w:r>
        <w:rPr/>
        <w:t xml:space="preserve">Pavel Mrva, ředitel Gymnázia Bílovec: „Chceme ukázat nejen žákům, že takové technologie v praxi opravdu fungují, což je prospěšné pro ně i pro společnost.“</w:t>
      </w:r>
    </w:p>
    <w:p>
      <w:pPr/>
      <w:r>
        <w:rPr/>
        <w:t xml:space="preserve">Gymnázium Mikuláše Kopernika v Bílovci je tak příkladem i pro ostatní organizace, nejen pro školy. Své zkušenosti vedení školy zájemcům rádo poskytne.</w:t>
      </w:r>
    </w:p>
    <w:p>
      <w:pPr/>
      <w:r>
        <w:rPr>
          <w:b w:val="1"/>
          <w:bCs w:val="1"/>
        </w:rPr>
        <w:t xml:space="preserve">Okénko do světa: Co je to jaderná fúze?</w:t>
      </w:r>
    </w:p>
    <w:p>
      <w:pPr/>
      <w:r>
        <w:rPr/>
        <w:t xml:space="preserve">Průlomových výsledků dosáhli vědci a inženýři konsorcia EUROfusion na fúzním zařízení Joint European Torus (JET) u Oxfordu ve Velké Británii. Rekordních 59 megajoulů generovaných z fúzní energie demonstruje podle českých vědců, kteří jsou do projektu také zapojeni, možnosti jaderné fúze. Fúzní energie má potenciál zajistit bezpečný a účinný zdroj energie s nízkou uhlíkovou stopou.</w:t>
      </w:r>
    </w:p>
    <w:p>
      <w:pPr/>
      <w:r>
        <w:rPr/>
        <w:t xml:space="preserve">JET (Joint European Torus) je fúzní experimentální zařízení typu tokamak, které dokáže vytvořit plazma o teplotě až 150 milionů stupňů Celsia, tedy desetkrát teplejší než střed Slunce.</w:t>
      </w:r>
    </w:p>
    <w:p>
      <w:pPr/>
      <w:r>
        <w:rPr/>
        <w:t xml:space="preserve">Úspěch tokamaku JET, největšího a nejvýkonnějšího tokamaku na světě, provozovaného Úřadem pro atomovou energii Spojeného království (UKAEA) v Oxfordu, více než dvojnásobně překonává dosavadní rekord v množství energie generované z jaderné fúze, kterého zde bylo dosaženo v roce 1997 a jenž tehdy činil 21,7 megajoulu.</w:t>
      </w:r>
    </w:p>
    <w:p>
      <w:pPr/>
      <w:r>
        <w:rPr/>
        <w:t xml:space="preserve">Jeden megajoul energie stačí k tomu, aby byly přibližně tři litry vody o teplotě 20 stupňů přivedeny k varu.</w:t>
      </w:r>
    </w:p>
    <w:p>
      <w:pPr/>
      <w:r>
        <w:rPr/>
        <w:t xml:space="preserve">Jde o součást speciální experimentální kampaně, kterou připravili v rámci konsorcia EUROfusion o 4800 zapojených odbornících, spolufinancovaného Evropskou komisí, s cílem prověřit více než 20letý pokrok v oblasti jaderné fúze a co nejlépe se připravit na zahájení provozu mezinárodního tokamaku ITER budovaného v jižní Francii. Chystaný projekt ITER je větší a pokročilejší verzí tokamaku JET.</w:t>
      </w:r>
    </w:p>
    <w:p>
      <w:pPr/>
      <w:r>
        <w:rPr/>
        <w:t xml:space="preserve">„Udržení fúze deuteria a tritia na této úrovni výkonu – téměř v průmyslovém měřítku – je pro všechny, kdo se podílejí na celosvětovém vývoji fúzního zdroje energie, jednoznačným potvrzením potenciálu této technologie,“ poznamenal k rekordním 59 megajoulům energie v podobě tepla generální ředitel projektu ITER Bernard Bigot.</w:t>
      </w:r>
    </w:p>
    <w:p>
      <w:pPr/>
      <w:r>
        <w:rPr/>
        <w:t xml:space="preserve">Dodal, že pro ITER jsou výsledky získané na tokamaku JET silným posílením důvěry, že „jsme na správné cestě k demonstraci plného fúzního výkonu“.</w:t>
      </w:r>
    </w:p>
    <w:p>
      <w:pPr/>
      <w:r>
        <w:rPr/>
        <w:t xml:space="preserve">„Pokud dokážeme udržet fúzní reakci po dobu pěti sekund, dokážeme ji udržet i po dobu pěti minut a poté po dobu pěti hodin v budoucích zařízeních,“ poznamenal Tony Donné, programový manažer organizace EUROfusion.</w:t>
      </w:r>
    </w:p>
    <w:p>
      <w:pPr/>
      <w:r>
        <w:rPr>
          <w:b w:val="1"/>
          <w:bCs w:val="1"/>
        </w:rPr>
        <w:t xml:space="preserve">Beseda: David Sventek, ředitel společnosti BeePartner II</w:t>
      </w:r>
    </w:p>
    <w:p>
      <w:pPr/>
      <w:r>
        <w:rPr/>
        <w:t xml:space="preserve">Magazín Energie a kraj je u konce.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2026-02-22T22:37:09+01:00</dcterms:created>
  <dcterms:modified xsi:type="dcterms:W3CDTF">2026-02-22T22:37:09+01:00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