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Domovy seniorů zvyšují úhrady za pobyt a služby</w:t>
      </w:r>
    </w:p>
    <w:p>
      <w:pPr/>
      <w:r>
        <w:rPr>
          <w:b w:val="1"/>
          <w:bCs w:val="1"/>
        </w:rPr>
        <w:t xml:space="preserve">Po osmi letech se díky novele zákona mohou navýšit úhrady za poskytování některých sociálních služeb. Což pomůže i pobytovým zařízením. V domově seniorů v Havířově to většina klientů chápe.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“Ty úhrady se zvýšily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 Co se týče zvýšení za ubytování, tak v tom ubytování je už obsažena i péče o naše klienty a mimo jiné i úklid, veškeré energie. Služby týkající se stravování, praní, žehlení a maximální úhrada je 250 korun na den.”</w:t>
      </w:r>
    </w:p>
    <w:p>
      <w:pPr/>
      <w:r>
        <w:rPr/>
        <w:t xml:space="preserve">Celkově se úhrada zvýší asi o zhruba 2300 korun. Ani zvýšení cen za služby ale nepokryje náklady.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“Samozřejmě každá koruna je dobrá. Ty zvýšené platby budou asi v našem případě, kdy máme 270 klientů, činit teď za toho třičtvrtě roku, protože začínáme od 1.4., 4,4 milionu korun: Pokud bychom to brali, že všichni budou platit nesnížené úhrady, že všichni všechno zaplatí, což také není pravidlem. Musím říct, že úhrady klientů pokrývají zhruba 50% na provoz domova. Zbytek je financovaný z dotace MPSV, od zřizovatele a od zdravotních pojišťoven na provedené zdravotní úkony. Ty celkové náklady jsou daleko vyšší, než vybrané peníze od našich klientů.”</w:t>
      </w:r>
    </w:p>
    <w:p>
      <w:pPr/>
      <w:r>
        <w:rPr/>
        <w:t xml:space="preserve">Domov situaci důkladně seniorům vysvětlil.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 Já mám velký důchod.”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na to můžeme dívat, nedá se nic dělat. 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na to dívám normálně, že se to musí udělat, protože je všechno drahé. Můj názor je takový, že to musí být.”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Zelená přivítala ve výuce první ukrajinské kamarády</w:t>
      </w:r>
    </w:p>
    <w:p>
      <w:pPr/>
      <w:r>
        <w:rPr>
          <w:b w:val="1"/>
          <w:bCs w:val="1"/>
        </w:rPr>
        <w:t xml:space="preserve">Základní škola Zelená v Životicích je jednou z prvních, která přijala do svého kolektivu děti z uprchlických rodin. Těm se prozatím ve škole líbí. Hlavním úkolem bude výuka českého jazyka.</w:t>
      </w:r>
    </w:p>
    <w:p>
      <w:pPr/>
      <w:r>
        <w:rPr/>
        <w:t xml:space="preserve">Jsou empatické, chytré a hlavně se chtějí učit. Tak hodnotí ředitelka ZŠ Zelená v Životicích první dny, kdy na jejich školu nastoupily děti z Ukrajiny.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"Původně tady mělo být šest dětí z Ukrajiny. Čtyři tady zůstanou a dva velmi šikovné chlapce, kteří v Kyjevě navštěvovali matematickou školu, jsme předali do péče matematické škole Mládežnické. Máme tady chlapečka a holčičku v druhé třídě. Naše děti jsou velmi empatické, chtějí s nimi hovořit, všechno jim ukazují. Učí se vzájemně poznávat. Jsou tady velmi krátkou dobu. I pro ty naše děti je to překvapení. Je to vzájemné oťukávání dětí a myslím, že se jim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rád chodím tady na hřiště a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taky líbí. Škola je pěkná, ale malá. Třídy jsou hezké.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taky z Kyjeva. Je to tady zajímavé, jsou tady hodné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“Snažíme se domlouvat anglicky a trochu si rozumíme.”</w:t>
      </w:r>
    </w:p>
    <w:p>
      <w:pPr/>
      <w:r>
        <w:rPr/>
        <w:t xml:space="preserve">Děti se postupně začnou učit česky. Jsou ale velmi talentované a domluví se i anglicky. Škola si už také pořídila nějaké učební materiály i v ukrajinštině.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“Máme tady vynikající učitelku, nebo všichni kantoři mluví anglicky, takže i ta angličtina se hodí. Ty děti jsou velmi empatické a hlavně chtějí. Myslím si, že zažili určitou hrůzu a i pro ně to není jednoduchá situace opustit domov, bydlet někde na hotelu a ještě navštěvovat novou školu a seznamovat se s novým systémem vzdělávání, protože ten systém je trochu jiný než u nás. Ale, kde je dobrá vůle, tam se to podaří.”</w:t>
      </w:r>
    </w:p>
    <w:p>
      <w:pPr/>
      <w:r>
        <w:rPr/>
        <w:t xml:space="preserve">A dobrou vůli mají i jejich noví kamarádi a spolužáci, kterým škola citlivě vysvětlila, co se na Ukrajině děje.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“Pomáháme jim a hrajeme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z hlavního města Ukrajiny Kyjeva a jsou moc hodní a já se budu snažit učit se ukrajinsky, abych jim rozuměla a budu je učit česky a budu si s nimi hrát, aby se trochu naučili to, co my tady děláme.”</w:t>
      </w:r>
    </w:p>
    <w:p>
      <w:pPr/>
      <w:r>
        <w:rPr/>
        <w:t xml:space="preserve">K postupnému začleňování ukrajinských dětí dochází i na dalších havířovských školách.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Trenéři havířovských klubů vedou hodiny tělesné výchovy</w:t>
      </w:r>
    </w:p>
    <w:p>
      <w:pPr/>
      <w:r>
        <w:rPr>
          <w:b w:val="1"/>
          <w:bCs w:val="1"/>
        </w:rPr>
        <w:t xml:space="preserve">Havířov se rozhodl spolupracovat s trenéry sportovních klubů, kteří od března vedou na školách hodiny tělesné výchovy. Děti se tak během roku zábavnou formou seznámí s různými sporty a zlepší si pohybovou průpravu.</w:t>
      </w:r>
    </w:p>
    <w:p>
      <w:pPr/>
      <w:r>
        <w:rPr/>
        <w:t xml:space="preserve">Prvňáci havířovských základních škol zažívají zcela jiné hodiny tělesné výchovy, a to v rámci projektu Sport do škol. Například tyto děti ze ZŠ Moravské; se budou celý měsíc učit prvky parkuru. V dalších pak jiné sporty.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 a zalíbí se jim třeba parkur a budou chtít navštěvovat třeba parkur. Je to přínosem pro školu, rodiče a hlavně pro ty děti. Děti z prvních tříd jsme vybrali proto, že to navazuje na pohybovou výchovu, kterou absolvují naše mateřské školy s panem Tabákem.”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 </w:t>
      </w:r>
      <w:r>
        <w:rPr/>
        <w:t xml:space="preserve">“ 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tak zpestřit a nechat je projít různými sporty. Protože je to široká disciplína, když skáču přes překážky, dělám gymnastiku, atletiku, házím míčkem. Všechno by si měly děti vyzkoušet a vytvořit si slušný základ, na kterém pak mohou stavět.”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tu přeskakovali a učili jsme se tu skákat na špičky.”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skákali a hodně se mi to líbilo dneska.”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9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2026-07-01T02:38:58+02:00</dcterms:created>
  <dcterms:modified xsi:type="dcterms:W3CDTF">2026-07-01T02:38:58+02:00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