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přesunula krevní centrum a EKG do pavilonu O</w:t>
      </w:r>
    </w:p>
    <w:p>
      <w:pPr/>
      <w:r>
        <w:rPr>
          <w:b w:val="1"/>
          <w:bCs w:val="1"/>
        </w:rPr>
        <w:t xml:space="preserve">Pavilon O, kde se nachází takzvané havířovské Očko, se nyní stalo také diagnostickým a ošetřovatelským centrem. Nově zde budou pacientům prováděny krevní odběry a vyšetření EKG.</w:t>
      </w:r>
    </w:p>
    <w:p>
      <w:pPr/>
      <w:r>
        <w:rPr/>
        <w:t xml:space="preserve">V čekárně si nejdříve klient vyzvedne lístek podle toho, jaký úkon potřebuje, následně je zaevidován do systému na recepci. Po vyzvání přes vyvolávací systém projde vyšetřením a odchází druhým samostatným východem.</w:t>
      </w:r>
    </w:p>
    <w:p>
      <w:pPr/>
      <w:r>
        <w:rPr>
          <w:b w:val="1"/>
          <w:bCs w:val="1"/>
        </w:rPr>
        <w:t xml:space="preserve">Renata Tydlačková, náměstkyně pro ošetřovatelskou péči Nemocnice Havířov: </w:t>
      </w:r>
      <w:r>
        <w:rPr/>
        <w:t xml:space="preserve">"Chceme poprosit veřejnost, že v začátcích to bude trošku problém, protože všichni byli zvyklí chodit do velké budovy, monobloku nemocnice do prvního patra. V současné době se nacházíme v pavilonu O. V pavilonu, který je v zahradě, který je velice dobře dostupný obslužnou komunikací. Mohou přijet, máme bezbariérový přístup a máme pro ně připravena i parkovací místa. Odběry budou probíhat od 6 do 10.30 hodin každý den a očkování bude prozatím probíhat ve středu, čtvrtek a v pátek od 11 do do 14 hodin.”</w:t>
      </w:r>
    </w:p>
    <w:p>
      <w:pPr/>
      <w:r>
        <w:rPr>
          <w:b w:val="1"/>
          <w:bCs w:val="1"/>
        </w:rPr>
        <w:t xml:space="preserve">anketa:</w:t>
      </w:r>
      <w:r>
        <w:rPr/>
        <w:t xml:space="preserve"> “Určitě je to lepší, protože je tady více prostoru a je to tu krásné a moderní. Takže spokojenost.”</w:t>
      </w:r>
    </w:p>
    <w:p>
      <w:pPr/>
      <w:r>
        <w:rPr>
          <w:b w:val="1"/>
          <w:bCs w:val="1"/>
        </w:rPr>
        <w:t xml:space="preserve">anketa: </w:t>
      </w:r>
      <w:r>
        <w:rPr/>
        <w:t xml:space="preserve">“Je to pro mne kousek dál, když jdu pěšky. Mám to blíže do nemocnice, ale jinak to není zas tak daleko. Mně je to nakonec fuk, já jsem přijela autem.”</w:t>
      </w:r>
    </w:p>
    <w:p>
      <w:pPr/>
      <w:r>
        <w:rPr/>
        <w:t xml:space="preserve">Na krevní odběry a EKG denně dochází do nemocnice 150 až 200 pacientů. </w:t>
      </w:r>
    </w:p>
    <w:p>
      <w:pPr/>
      <w:r>
        <w:rPr/>
        <w:t xml:space="preserve">---</w:t>
      </w:r>
    </w:p>
    <w:p>
      <w:pPr>
        <w:pStyle w:val="Heading1"/>
      </w:pPr>
      <w:r>
        <w:rPr>
          <w:sz w:val="36"/>
          <w:szCs w:val="36"/>
        </w:rPr>
        <w:t xml:space="preserve">Havířovský hypermarket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w:t>
      </w:r>
      <w:r>
        <w:rPr/>
        <w:t xml:space="preserve"> "Obnáší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w:t>
      </w:r>
      <w:r>
        <w:rPr>
          <w:b w:val="1"/>
          <w:bCs w:val="1"/>
        </w:rPr>
        <w:t xml:space="preserve"> </w:t>
      </w:r>
      <w:r>
        <w:rPr/>
        <w:t xml:space="preserve">To jsou věci, které je rozruší a mohou dostat i afekt. Pro děti s autismem je jakýkoliv nácvik dovedností dlouhodobý proces, proto jsem ráda, že tady Modré hodiny se budou opakovat celoročně každé úterý, protože nestačí přijít nakoupit jen jednou, je to třeba opakovat neustále. Jsem velmi vděčná Globusu Havířov, protože vyšli vstříc autistickým dětem jako první v České republice jako obchod, který umožnil autistickým dětem lepší pohodlnější nákupy."</w:t>
      </w:r>
    </w:p>
    <w:p>
      <w:pPr/>
      <w:r>
        <w:rPr>
          <w:b w:val="1"/>
          <w:bCs w:val="1"/>
        </w:rPr>
        <w:t xml:space="preserve">anketa:</w:t>
      </w:r>
      <w:r>
        <w:rPr/>
        <w:t xml:space="preserve"> "Jako matka 13 letého autisty jsem velmi vděčná za možnost, kterou poskytl Globus pro děti s autismem a ne jen děti, nakoupit si v klidu a v pohodě bez stresu. Můžeme z toho udělat nějakou bojovku pomocí piktogramů, chodit po prodejně a udělat si z toho i hru. Jsem moc vděčná.”</w:t>
      </w:r>
    </w:p>
    <w:p>
      <w:pPr/>
      <w:r>
        <w:rPr>
          <w:b w:val="1"/>
          <w:bCs w:val="1"/>
        </w:rPr>
        <w:t xml:space="preserve">anketa: </w:t>
      </w:r>
      <w:r>
        <w:rPr/>
        <w:t xml:space="preserve">"Jako rodič bych to ocenil zejména tím, že naše dítě v té hodině bude mít větší klid, větší bezpečí, nebudou vjemy, které ho mohou rozčílit, nebo vyvést z dobré nálady.”</w:t>
      </w:r>
    </w:p>
    <w:p>
      <w:pPr/>
      <w:r>
        <w:rPr/>
        <w:t xml:space="preserve">Modré hodiny budou probíhat vždy každé úterý a to od 15 do 17 hodin. Globus se spolkem ADAM spolupracuje ale i v jiných oblastech.</w:t>
      </w:r>
    </w:p>
    <w:p>
      <w:pPr/>
      <w:r>
        <w:rPr>
          <w:b w:val="1"/>
          <w:bCs w:val="1"/>
        </w:rPr>
        <w:t xml:space="preserve">Aneta Turnovská, tisková mluvčí Globus: </w:t>
      </w:r>
      <w:r>
        <w:rPr/>
        <w:t xml:space="preserve">"Spolek ADAM podporujeme již několik let například finančními prostředky v rámci programu Globus lepší svět, nebo podporou materiální například na dětské tábory právě pro autistické děti. </w:t>
      </w: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odkázání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lidí byli co nejvíce solidární.</w:t>
      </w:r>
    </w:p>
    <w:p>
      <w:pPr/>
      <w:r>
        <w:rPr>
          <w:b w:val="1"/>
          <w:bCs w:val="1"/>
        </w:rPr>
        <w:t xml:space="preserve">Marcela Holková, vedoucí sociálního šatníků a charitativních obchodů: </w:t>
      </w:r>
      <w:r>
        <w:rPr/>
        <w:t xml:space="preserve">“Z počátku byla vlna solidarity obrovská a my víme, že když se něco stane, tak český národ a ti dárci ve městech jsou. Vlna byla obrovská, teď už ale upadá. Děláme stále výzvy a byli bychom rádi, kdyby jak soukromí dárci, tak podniky, magistráty dále sbírali a dále nám pomáhali s potravinami a s drogerii,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Rodiny potřebují také základní vybavení do domácností. </w:t>
      </w:r>
    </w:p>
    <w:p>
      <w:pPr/>
      <w:r>
        <w:rPr>
          <w:b w:val="1"/>
          <w:bCs w:val="1"/>
        </w:rPr>
        <w:t xml:space="preserve">Hana Čadová, vedoucí DC ADRA Havířov: </w:t>
      </w:r>
      <w:r>
        <w:rPr/>
        <w:t xml:space="preserve">"My jsme rádi, že tady chodí, máme hned u dveří napsáno, že tady jsou věci ze sbírky města, že to je od občanů. Jsme za to moc rádi a setkáváme se se slovy díků, jsou vděční za to a nepovažuji to za samozřejmost a jsou rádi, že tady mohou jít.”</w:t>
      </w:r>
    </w:p>
    <w:p>
      <w:pPr/>
      <w:r>
        <w:rPr/>
        <w:t xml:space="preserve">Začínají zaznívat ale také negativní ohlasy, že tito lidé dostávají dávky, že se mají v podstatě lépe než naši lidé. Setkáváte se s tím? A co byste vzkázala takovým lidem, protože vy ty rodiny tady vidíte každý den?</w:t>
      </w:r>
    </w:p>
    <w:p>
      <w:pPr/>
      <w:r>
        <w:rPr>
          <w:b w:val="1"/>
          <w:bCs w:val="1"/>
        </w:rPr>
        <w:t xml:space="preserve">Hana Čadová, vedoucí DC ADRA Havířov: </w:t>
      </w:r>
      <w:r>
        <w:rPr/>
        <w:t xml:space="preserve">“Vidíme je tady každý den a ten mráz nám leze po zádech často, protože to vidíme, slyšíme, víme odkud jsou, z jakých měst pocházejí a to se do nás vpisuje. Oni utíkají před válkou. To je něco, co jsme si nedokázali nikdy představit to, co mají za sebou. Vůbec nechápu tady to, ale ani to moc neslyším a těch hlasů je málo. Já slyším tady ty lidi, kteří pomáhat chtějí, kteří se ptají, co potřebujete, co potřebují ti lidé. Už se snažíme i dobrovolníky aktivizovat a nastavovat i další programy. Konverzační odpoledne pro ně. Chceme jim to ulehčit, chceme, aby se měli dobře a vyjádřit, jak moc se nás to dotýká všech, že někde začala válka.”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2026-05-04T11:10:27+02:00</dcterms:created>
  <dcterms:modified xsi:type="dcterms:W3CDTF">2026-05-04T11:10:27+02:00</dcterms:modified>
</cp:coreProperties>
</file>

<file path=docProps/custom.xml><?xml version="1.0" encoding="utf-8"?>
<Properties xmlns="http://schemas.openxmlformats.org/officeDocument/2006/custom-properties" xmlns:vt="http://schemas.openxmlformats.org/officeDocument/2006/docPropsVTypes"/>
</file>