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 pořadu Studuj u nás vám TV Polar přináší novinky z krajských škol našeho regionu. Tentokrát začneme představením nových dílen na SŠ, ZŠ a MŠ v Třinci, navštívíme akci „Umíme to bez lepku“ a nakonec se zklidníme při muzikoterapii v Dětském domově Srdce v Karviné.</w:t>
      </w:r>
    </w:p>
    <w:p>
      <w:pPr/>
      <w:r>
        <w:rPr>
          <w:b w:val="1"/>
          <w:bCs w:val="1"/>
        </w:rPr>
        <w:t xml:space="preserve">Nové školní dílny SŠ, ZŠ a MŠ Třinec</w:t>
      </w:r>
    </w:p>
    <w:p>
      <w:pPr/>
      <w:r>
        <w:rPr/>
        <w:t xml:space="preserve">Škola pro postižené děti v Třinci má nové dílny</w:t>
      </w:r>
    </w:p>
    <w:p>
      <w:pPr/>
      <w:r>
        <w:rPr/>
        <w:t xml:space="preserve">SŠ, ZŠ a MŠ pro žáky se speciálně vzdělávacími potřebami má po rekonstrukci dílen. Škola dostala také novou schodišťovou plošinu. Moravskoslezský kraj tak pokračuje v modernizaci svých škol a školských zařízení s využitím evropských prostředků. </w:t>
      </w:r>
    </w:p>
    <w:p>
      <w:pPr/>
      <w:r>
        <w:rPr/>
        <w:t xml:space="preserve">Stanislav Folwarczny (ODS), náměstek hejtmana MS kraje: „Ve školách tohoto typu je praktická výuka velmi potřebná, takže každé takové dílny jsou ku prospěchu školy a hlavně žáků. Celková částka byla přes dva miliony korun a částečně to bylo financováno z programu IROP. V rekonstrukci této školy budeme pokračovat i nadále, asi za 30 milionů korun.“</w:t>
      </w:r>
    </w:p>
    <w:p>
      <w:pPr/>
      <w:r>
        <w:rPr/>
        <w:t xml:space="preserve">Modernizace dílen byla zahájena v roce 2021, spočívala ve stavebních úpravách dvou místností, do kterých bylo následně pořízeno nové vybavení. </w:t>
      </w:r>
    </w:p>
    <w:p>
      <w:pPr/>
      <w:r>
        <w:rPr/>
        <w:t xml:space="preserve">Dalibor Pyszko, ředitel SŠ, ZŠ a MŠ Třinec: „Zrekonstruovali jsme kovodílnu, dřevodílnu, šicí dílnu a keramickou dílnu. Zrenovovali jsme hlavně podlahy a boční stěny a vybavili dílny novým nábytkem, stroji, interaktivními tabulemi a dalším zařízením.“</w:t>
      </w:r>
    </w:p>
    <w:p>
      <w:pPr/>
      <w:r>
        <w:rPr/>
        <w:t xml:space="preserve">Dílny mají například zbrusu nové dílenské a pracovní stoly, židle, skříně, tabule, ICT vybavení, ale také stolní vrtačku.</w:t>
      </w:r>
    </w:p>
    <w:p>
      <w:pPr/>
      <w:r>
        <w:rPr/>
        <w:t xml:space="preserve">Jiří Faruga, učitel SŠ, ZŠ a MŠ Třinec: „Máme kompletně nové vybavení, jsme s tím hodně spokojeni. Hodně dobře se nám tady pracuje. Pro naše děti je manuální práce velmi důležitá.“</w:t>
      </w:r>
    </w:p>
    <w:p>
      <w:pPr/>
      <w:r>
        <w:rPr/>
        <w:t xml:space="preserve">Ivona Kocurová, učitelka SŠ, ZŠ a MŠ Třinec: „Je to pro nás i pro žáky nová motivace k práci, víc nás to baví. Je velmi důležité získávat pracovní návyky a manuální zručnost.“</w:t>
      </w:r>
    </w:p>
    <w:p>
      <w:pPr/>
      <w:r>
        <w:rPr>
          <w:b w:val="1"/>
          <w:bCs w:val="1"/>
        </w:rPr>
        <w:t xml:space="preserve">Umíme to bez lepku na SZŠ a VOŠZ Ostrava</w:t>
      </w:r>
    </w:p>
    <w:p>
      <w:pPr/>
      <w:r>
        <w:rPr/>
        <w:t xml:space="preserve">SZŠ a VOŠ zdravotnická v Ostravě pořádala odborný seminář s názvem Umíme to i bez lepku. Mezi pozvanými byl i štáb televize Polar.</w:t>
      </w:r>
    </w:p>
    <w:p>
      <w:pPr/>
      <w:r>
        <w:rPr/>
        <w:t xml:space="preserve">Celiakie, tedy alergie na lepek trápí stále více lidí a reagují na to už i školní jídelny. V Ostravě se nyní konal na Střední zdravotnické škole kurz, které kuchaře a kuchařky na vaření bez lepku připravují. Lídrem je ale Opava, kde už si děti mohou dietní jídlo ve škole dát.</w:t>
      </w:r>
    </w:p>
    <w:p>
      <w:pPr/>
      <w:r>
        <w:rPr/>
        <w:t xml:space="preserve">Lidí, nemocných celiakií je podle odhadů asi dvakrát více, než před 20 lety. Toto onemocnění je neléčitelné a jedinou možností, jak se vyhnout zdravotním komplikacím, je celoživotní dieta. Řešení hledají i školní jídelny a zařízení, kde dětem umějí připravit dietní jídlo, přibývá. Střední zdravotnická škola v Ostravě uspořádala pro školní kuchaře a kuchařky kurz. </w:t>
      </w:r>
    </w:p>
    <w:p>
      <w:pPr/>
      <w:r>
        <w:rPr/>
        <w:t xml:space="preserve">Věra Hoblíková, šéfkuchařka ZŠS Opava: "Bezlepkově lze i péct, takže jsme např. připravili bezlepkové muffiny, kterou jsou s těmi klasickými srovnatelné." </w:t>
      </w:r>
    </w:p>
    <w:p>
      <w:pPr/>
      <w:r>
        <w:rPr/>
        <w:t xml:space="preserve">Vzorem pro školní jídelny může být Zařízení školního stravování Opava, kde chystají denně asi 50 bezlepkových obědů.</w:t>
      </w:r>
    </w:p>
    <w:p>
      <w:pPr/>
      <w:r>
        <w:rPr/>
        <w:t xml:space="preserve">Dalibor Zeman, ředitel Zařízení školního stravování Opava: "My jsme u nás v Opavě už k tomu přistoupili. Předloni jsme udělali dietní linku a vaříme bezlepkovou stravu pro asi 50 strávníků, žáků základních škol a výjimečně i mateřských škol." </w:t>
      </w:r>
    </w:p>
    <w:p>
      <w:pPr/>
      <w:r>
        <w:rPr/>
        <w:t xml:space="preserve">Kuchaři se učili na kurzu několik jídel a nebyly to jen obědy. Děti si určitě pochutnají.</w:t>
      </w:r>
    </w:p>
    <w:p>
      <w:pPr/>
      <w:r>
        <w:rPr/>
        <w:t xml:space="preserve">Kamila Bolechová, lektorka SZŠ a Vyšší odborné školy zdravotnické Ostrava, nutriční terapeutka: "Kuchaři a šéfkuchaři znají svou klientelu a vědí, co ty děti mají rády a my, jako nutriční specialisté jsme od toho, abychom ohlídali, že opravdu je tohle bezlepkový pokrm, vhodný pro celiaka."</w:t>
      </w:r>
    </w:p>
    <w:p>
      <w:pPr/>
      <w:r>
        <w:rPr/>
        <w:t xml:space="preserve">Jedním z důležitých cílů bezlepkové přípravy jídel ve školních jídelnách je začlenit nemocné děti mezi vrstevníky i při obědech a tím podpořit jejich pozitivní psychický vývoj. </w:t>
      </w:r>
    </w:p>
    <w:p>
      <w:pPr/>
      <w:r>
        <w:rPr>
          <w:b w:val="1"/>
          <w:bCs w:val="1"/>
        </w:rPr>
        <w:t xml:space="preserve">Muzikoterapie v DD Karviná</w:t>
      </w:r>
    </w:p>
    <w:p>
      <w:pPr/>
      <w:r>
        <w:rPr/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</w:t>
      </w:r>
    </w:p>
    <w:p>
      <w:pPr/>
      <w:r>
        <w:rPr/>
        <w:t xml:space="preserve">Milan Harant, ředitel Dětského domova Srdce Karviná: „Muzika je opravdu schopná zklidnit hyperaktivní děti, potvrdily mi to i vychovatelky, že děti jsou po lekci klidnější. Lektor je velmi zkušený, muzikoterapii se věnuje už dlouho a myslím, že nikoho lepšího jsme sehnat nemohli.“</w:t>
      </w:r>
    </w:p>
    <w:p>
      <w:pPr/>
      <w:r>
        <w:rPr/>
        <w:t xml:space="preserve">A jak taková lekce muzikoterapie vlastně vypadá a co se při ní s naším organismem děje?</w:t>
      </w:r>
    </w:p>
    <w:p>
      <w:pPr/>
      <w:r>
        <w:rPr/>
        <w:t xml:space="preserve">Lubomír Holzer, muzikoterapeut: „Základem je hluboká muzikoterapeutická relaxace, postupně dochází ke změněnému stavu našeho vědomí a celý organismus se zklidní, všechny funkce se zpomalí a ustálí.“</w:t>
      </w:r>
    </w:p>
    <w:p>
      <w:pPr/>
      <w:r>
        <w:rPr/>
        <w:t xml:space="preserve">Muzikoterapie samozřejmě není jediný prostředek, jak zklidnit příliš aktivní děti.</w:t>
      </w:r>
    </w:p>
    <w:p>
      <w:pPr/>
      <w:r>
        <w:rPr/>
        <w:t xml:space="preserve">Milan Harant, ředitel Dětského domova Srdce Karviná</w:t>
      </w:r>
    </w:p>
    <w:p>
      <w:pPr/>
      <w:r>
        <w:rPr/>
        <w:t xml:space="preserve">Touto reportáží pořad Studuj u nás končí. Mějte se hezky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6-04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2026-05-04T23:48:29+02:00</dcterms:created>
  <dcterms:modified xsi:type="dcterms:W3CDTF">2026-05-04T23:48:29+02:00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