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strážníci vybavili ukrajinským dětem hernu</w:t>
      </w:r>
    </w:p>
    <w:p>
      <w:pPr/>
      <w:r>
        <w:rPr>
          <w:b w:val="1"/>
          <w:bCs w:val="1"/>
        </w:rPr>
        <w:t xml:space="preserve">V městské ubytovně v Havířově žijí ukrajinské rodiny s desítkami dětí. Jeden z bytů je vyčleněn jako herna, kde si ale ratolesti neměly skoro s čím hrát. Městská policie proto uspořádala sbírku a místnost krásně vybavila.</w:t>
      </w:r>
    </w:p>
    <w:p>
      <w:pPr/>
      <w:r>
        <w:rPr/>
        <w:t xml:space="preserve">Známe pořekadlo Kdo si hraje, nezlobí, platí za každé situace. Zvlášť, když děti bydlí v malých pokojích, jako tyto v ubytovně ve Střední ulici v Havířově-Šumbarku. Městská realitní agentura proto uvítala iniciativu strážníků, kteří se rozhodli, že ukrajinským dětem vybaví hernu. </w:t>
      </w:r>
    </w:p>
    <w:p>
      <w:pPr/>
      <w:r>
        <w:rPr>
          <w:b w:val="1"/>
          <w:bCs w:val="1"/>
        </w:rPr>
        <w:t xml:space="preserve">Monika Krpelíková, MP Havířov: </w:t>
      </w:r>
      <w:r>
        <w:rPr/>
        <w:t xml:space="preserve">“První co bylo, když jsem tady viděla tu hernu nehernu, tak jsem rozhodla, že to bude první věc, do které budeme nechci říct investovat, ale chtěli bychom jim to tady zpříjemnit, aby si měly kde hrát a s čím, protože to tady bylo úplně holé. Z těch peněz, které se vybraly, tak se udělal takový základní nákup. Nějaký nábytek, stan na hraní, aby děti měly své soukromí s tím, že děvčata udělala doma pořádek a přinesla hračky.”</w:t>
      </w:r>
    </w:p>
    <w:p>
      <w:pPr/>
      <w:r>
        <w:rPr/>
        <w:t xml:space="preserve">Děti byly z herny ihned nadšené.</w:t>
      </w:r>
    </w:p>
    <w:p>
      <w:pPr/>
      <w:r>
        <w:rPr>
          <w:b w:val="1"/>
          <w:bCs w:val="1"/>
        </w:rPr>
        <w:t xml:space="preserve">anketa:</w:t>
      </w:r>
      <w:r>
        <w:rPr/>
        <w:t xml:space="preserve"> “Já tady budu chodit každý den.”</w:t>
      </w:r>
    </w:p>
    <w:p>
      <w:pPr/>
      <w:r>
        <w:rPr>
          <w:b w:val="1"/>
          <w:bCs w:val="1"/>
        </w:rPr>
        <w:t xml:space="preserve">anketa:</w:t>
      </w:r>
      <w:r>
        <w:rPr/>
        <w:t xml:space="preserve"> “Ráda kreslím, líbí se mi tady ten koberec, prostě všechno.”</w:t>
      </w:r>
    </w:p>
    <w:p>
      <w:pPr/>
      <w:r>
        <w:rPr>
          <w:b w:val="1"/>
          <w:bCs w:val="1"/>
        </w:rPr>
        <w:t xml:space="preserve">paní Olga: </w:t>
      </w:r>
      <w:r>
        <w:rPr/>
        <w:t xml:space="preserve">"Myslím, že to je super, protože naše děti chodily tady do toho bytu, ale neměly nic. Děkujeme policii, protože tady máme mnoho hraček. Mohou si malovat.”</w:t>
      </w:r>
    </w:p>
    <w:p>
      <w:pPr/>
      <w:r>
        <w:rPr/>
        <w:t xml:space="preserve">Strážníci chtějí dětem pomáhat i nadále a připravují pro ně na příští sobotu dětský den přímo v areálu městské policie.</w:t>
      </w:r>
    </w:p>
    <w:p>
      <w:pPr/>
      <w:r>
        <w:rPr/>
        <w:t xml:space="preserve">---</w:t>
      </w:r>
    </w:p>
    <w:p>
      <w:pPr>
        <w:pStyle w:val="Heading1"/>
      </w:pPr>
      <w:r>
        <w:rPr>
          <w:sz w:val="36"/>
          <w:szCs w:val="36"/>
        </w:rPr>
        <w:t xml:space="preserve">Zima byla průměrná, náklady se ale tech. službám zvyšují</w:t>
      </w:r>
    </w:p>
    <w:p>
      <w:pPr/>
      <w:r>
        <w:rPr>
          <w:b w:val="1"/>
          <w:bCs w:val="1"/>
        </w:rPr>
        <w:t xml:space="preserve">Letošní zima z pohledu Technických služeb v Havířově patřila mezi ty mírnější. Společnost ale úspory moc nepozná. Tak jako jiné firmy se potýká s vyššími cenami za pohonné hmoty, či energie.</w:t>
      </w:r>
    </w:p>
    <w:p>
      <w:pPr/>
      <w:r>
        <w:rPr/>
        <w:t xml:space="preserve">Technické služby o letošní zimní sezoně netrápil tolik sníh, ale střídání teplot. Zásoby posypového materiálu společnost ale nemusela dokupovat.</w:t>
      </w:r>
    </w:p>
    <w:p>
      <w:pPr/>
      <w:r>
        <w:rPr>
          <w:b w:val="1"/>
          <w:bCs w:val="1"/>
        </w:rPr>
        <w:t xml:space="preserve">Kamil Padisák, vedoucí zimní údržby: </w:t>
      </w:r>
      <w:r>
        <w:rPr/>
        <w:t xml:space="preserve">“Letošní zima byla jako na houpačce. My jsme zaznamenali během zimy nejen sníh, ale byl to déšť, kroupy a nejvíc, co nás potrápilo, byly noční a ranní mrazy. Ta zima vypadala, že není tak hrůzostrašná, ba naopak. My jsme dle spotřeby posypových materiálu zjistili, že zima byla průměrná. Veškeré zásoby jsme nevypotřebovali. Zůstalo nám dost skladem soli, nicméně takové měsíce, které byly pro spotřebu posypových materiálu nejsilnější, to byl prosinec loňského roku, leden letošního roku. Od listopadu jsme spotřebovali zhruba 400 tun chemických látek a 600 tun inertního materiálu.”</w:t>
      </w:r>
    </w:p>
    <w:p>
      <w:pPr/>
      <w:r>
        <w:rPr/>
        <w:t xml:space="preserve">Přesto, že zima byla průměrná, technickým službám se zřejmě prodraží.</w:t>
      </w:r>
    </w:p>
    <w:p>
      <w:pPr/>
      <w:r>
        <w:rPr>
          <w:b w:val="1"/>
          <w:bCs w:val="1"/>
        </w:rPr>
        <w:t xml:space="preserve">Kamil Padisák, vedoucí zimní údržby: </w:t>
      </w:r>
      <w:r>
        <w:rPr/>
        <w:t xml:space="preserve">“Začalo to covidem, museli jsme si pomoci, abychom splnili požadavky, které po nás chtělo město. Využívali jsme během zimy subdodávky, pak do toho přišlo zdražení nafty, AdBlue močovina nejdříve nebyla, potom, když byla, tak se ceny vyhouply někde jinde a to ovlivní hospodářský výsledek celé zimy. Vycházíme z toho, že se letošní zima prodraží.”</w:t>
      </w:r>
    </w:p>
    <w:p>
      <w:pPr/>
      <w:r>
        <w:rPr/>
        <w:t xml:space="preserve">Na horší časy se připravuje celá společnost.</w:t>
      </w:r>
    </w:p>
    <w:p>
      <w:pPr/>
      <w:r>
        <w:rPr>
          <w:b w:val="1"/>
          <w:bCs w:val="1"/>
        </w:rPr>
        <w:t xml:space="preserve">Václav Zyder, náměstek Technických služeb Havířov: </w:t>
      </w:r>
      <w:r>
        <w:rPr/>
        <w:t xml:space="preserve">“Růst energií má dopady i na naši společnost tak, jako na jiné společnosti v EU. Nám se daří největší výkyvy vykrývat tím, že například naftu nakupujeme od velkododavatelů, protože máme vlastní vnitropodnikovou čerpací stanici, takže těmi velkými kontrakty se nám daří cenu snížit oproti běžným čerpacím stanicím. Druhá věc jsou elektrické energie, plyn atd. Tam u plynu máme ještě vysoutěžený kontrakt v dobách, kdy ceny byly ještě nižší, elektrická energie už je trochu o něčem jiném, tam nám ty ceny vzrostly citelně a momentálně to vyhodnocujeme. Samozřejmě se připravujeme i na nové ceníky, které nás určitě neminou, ale vzhledem k tomu, že je těžké predikovat, jak se bude v příštích měsících situace na trhu s energiemi pohybovat, tak je i těžké predikovat, co se stane.”</w:t>
      </w:r>
    </w:p>
    <w:p>
      <w:pPr/>
      <w:r>
        <w:rPr/>
        <w:t xml:space="preserve">Společnost bude chtít přijímat taková opatření, aby nemuselo dojít při snižování nákladů na propouštění zaměstnanců. Technické služby pracovníky nezbytně potřebují, aby byly schopny pokrýt nasmlouvané zakázky. </w:t>
      </w:r>
    </w:p>
    <w:p>
      <w:pPr/>
      <w:r>
        <w:rPr/>
        <w:t xml:space="preserve">---</w:t>
      </w:r>
    </w:p>
    <w:p>
      <w:pPr>
        <w:pStyle w:val="Heading1"/>
      </w:pPr>
      <w:r>
        <w:rPr>
          <w:sz w:val="36"/>
          <w:szCs w:val="36"/>
        </w:rPr>
        <w:t xml:space="preserve">Do havířovských škol chodí stále více ukrajinských dětí</w:t>
      </w:r>
    </w:p>
    <w:p>
      <w:pPr/>
      <w:r>
        <w:rPr>
          <w:b w:val="1"/>
          <w:bCs w:val="1"/>
        </w:rPr>
        <w:t xml:space="preserve">Do havířovských základních škol už chodí více než 160 ukrajinských dětí. Kapacita je podle náměstkyně pro školství dostatečná. Město chystá samostatný termín pro zápisy do prvních tříd.</w:t>
      </w:r>
    </w:p>
    <w:p>
      <w:pPr/>
      <w:r>
        <w:rPr/>
        <w:t xml:space="preserve">Kapacita volných míst na školách je prozatím dostatečná na to, aby mohly do výuky nastoupit všechny ukrajinské děti. Prozatím jich do lavic usedlo 167. </w:t>
      </w:r>
    </w:p>
    <w:p>
      <w:pPr/>
      <w:r>
        <w:rPr>
          <w:b w:val="1"/>
          <w:bCs w:val="1"/>
        </w:rPr>
        <w:t xml:space="preserve">Jana Feberová (ČSSD), náměstkyně primátora: </w:t>
      </w:r>
      <w:r>
        <w:rPr/>
        <w:t xml:space="preserve">“Máme volná místa. Vypadá to, že jich je hodně. Je to kolem tisícovky volných míst ve školách, ale záleží na tom, v jakém ročníku ta obsazenost je. Třeba se stane, že zrovna dítě, které věkem spadá do třeba šesté třídy, tak tam je naplněný stav a ředitel nemůže uhnout. Takže pak může využít jinou školu, kde kapacity jsou. S těmi školami si myslím, že není problém. Uvidíme, jak to bude s prvními třídami, až bude zápis hotov, protože v květnu 4. a 5. máme zápis do školek. Zápis do škol už proběhl a teď bude v mimořádném termínu zápis do školek i do škol právě pro děti cizinců, tedy i pro ukrajinské děti.”</w:t>
      </w:r>
    </w:p>
    <w:p>
      <w:pPr/>
      <w:r>
        <w:rPr/>
        <w:t xml:space="preserve">Zápis do prvních tříd se bude konat 7. a 8. června. Informace rodiče naleznou na webových stránkách města, či v Radničních listech. Město také letáky v ukrajinském jazyce rozveze do všech ubytovacích zařízení. Zápis do mateřinek proběhne  6. a 7. června. </w:t>
      </w:r>
    </w:p>
    <w:p>
      <w:pPr/>
      <w:r>
        <w:rPr>
          <w:b w:val="1"/>
          <w:bCs w:val="1"/>
        </w:rPr>
        <w:t xml:space="preserve">Jana Feberová (ČSSD), náměstkyně primátora: </w:t>
      </w:r>
      <w:r>
        <w:rPr/>
        <w:t xml:space="preserve">“Máme pro ukrajinské děti vytipovanou, nebo vyčleněnou jednu třídu školky v MŠ Přímá u autobusového nádraží, kde máme v současné době pět dětí v jedné skupině. Mají svou vlastní třídu a uvidíme, jak to bude s tím zápisem vypadat. Děti by se mohly směřovat na tuto školku, aby byly spolu v kolektivu a potom postupně se začleňovat. Pokud by to nestačilo, tak v září otevřeme ještě třídu na MŠ Mládí, kde máme také volnou celou jednu třídu připravenou pro tyto děti a uvidíme, jaký bude zájem a jak se to naplní.”</w:t>
      </w:r>
    </w:p>
    <w:p>
      <w:pPr/>
      <w:r>
        <w:rPr/>
        <w:t xml:space="preserve">Ukrajinské rodiny už byly také pomocí letáků informovány o možnostech pro volnočasové aktivity. Širokou nabídku poskytuje Středisko volného času Asterix, ale také městská knihovna, či Správa sportovních a rekreačních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2026-05-04T11:10:37+02:00</dcterms:created>
  <dcterms:modified xsi:type="dcterms:W3CDTF">2026-05-04T11:10:37+02:00</dcterms:modified>
</cp:coreProperties>
</file>

<file path=docProps/custom.xml><?xml version="1.0" encoding="utf-8"?>
<Properties xmlns="http://schemas.openxmlformats.org/officeDocument/2006/custom-properties" xmlns:vt="http://schemas.openxmlformats.org/officeDocument/2006/docPropsVTypes"/>
</file>