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si zahráli fotbalový turnaj o sladký míč</w:t>
      </w:r>
    </w:p>
    <w:p>
      <w:pPr/>
      <w:r>
        <w:rPr>
          <w:b w:val="1"/>
          <w:bCs w:val="1"/>
        </w:rPr>
        <w:t xml:space="preserve">Žáci základních škol v Těrlicku se v neděli účastnili velkého fotbalového turnaje. Součástí byly i dovednostní soutěže.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2026-07-16T08:53:42+02:00</dcterms:created>
  <dcterms:modified xsi:type="dcterms:W3CDTF">2026-07-16T08:53:42+02:00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