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Děti se v archeoparku účastnily Perunových her</w:t>
      </w:r>
    </w:p>
    <w:p>
      <w:pPr/>
      <w:r>
        <w:rPr>
          <w:b w:val="1"/>
          <w:bCs w:val="1"/>
        </w:rPr>
        <w:t xml:space="preserve">Především děti se mohly v sobotu zapojit do Perunových her, které Muzeum Těšínska pořádalo v Archeoparku v Chotěbuzi.</w:t>
      </w:r>
    </w:p>
    <w:p>
      <w:pPr/>
      <w:r>
        <w:rPr>
          <w:b w:val="1"/>
          <w:bCs w:val="1"/>
        </w:rPr>
        <w:t xml:space="preserve">Petra Nevelöšová, muzejní pedagožka:</w:t>
      </w:r>
      <w:r>
        <w:rPr/>
        <w:t xml:space="preserve"> “Je to vlastně sedm takových zábavných stanovišť, ve kterých děti soutěží v síle, v obratnosti, ale také manuální dovednosti. Protože musí například vybírat korálky z velkých nádob s obilím. Dále je tady překážková dráha, hod na plechovky nebo střelba z luku. Je to slovenský sedmiboj, který má za úkol dětem ukázat, co všechno Slované kdysi dávno dělali. Například lukostřelba simuluje lov, nebo třeba boj."</w:t>
      </w:r>
    </w:p>
    <w:p>
      <w:pPr/>
      <w:r>
        <w:rPr>
          <w:b w:val="1"/>
          <w:bCs w:val="1"/>
        </w:rPr>
        <w:t xml:space="preserve">Anketa:</w:t>
      </w:r>
      <w:r>
        <w:rPr/>
        <w:t xml:space="preserve"> “My jsme přijeli ze Štítiny nedaleko od Opavy. Viděli jsme nebo četli jsme, že jsou tady dneska Perunovy hry, tak nás napadlo, že se tady přijedeme podívat, protože se nám to líbí, takové prostředí. A chtěl jsem, aby děti viděly, jak se kdysi žilo. A hlavně ty soutěže, aby je to tady bavilo.” </w:t>
      </w:r>
    </w:p>
    <w:p>
      <w:pPr/>
      <w:r>
        <w:rPr>
          <w:b w:val="1"/>
          <w:bCs w:val="1"/>
        </w:rPr>
        <w:t xml:space="preserve">Anketa:</w:t>
      </w:r>
      <w:r>
        <w:rPr/>
        <w:t xml:space="preserve"> “Jsem tu s kamarádem a líbilo se mi to. Je to zajímavé, že to je tady taková rekonstrukce, kdy se to málo vidí. Většinou jsou to stavby a něco kolem toho a ne přímo rekonstrukce. Bylo tady přetahování, pak různé dráhy jednoduché, lukostřelba, což byla asi nejlepší věc z celých her.” </w:t>
      </w:r>
    </w:p>
    <w:p>
      <w:pPr/>
      <w:r>
        <w:rPr>
          <w:b w:val="1"/>
          <w:bCs w:val="1"/>
        </w:rPr>
        <w:t xml:space="preserve">Petra Nevelöšová, muzejní pedagožka:</w:t>
      </w:r>
      <w:r>
        <w:rPr/>
        <w:t xml:space="preserve"> “Nejbližší akcí, která se koná na hradišti je Na jantarové stezce. Je to dvoudenní akce, vlastně největší akce roku, která oživí hradiště, protože během těch dvou dnů se na hradišti vystřídá velké množství skupin a to hradiště ožívá. Děti si můžou vyzkoušet také lukostřelbu, můžou si vyzkoušet třeba i tvorbu keramických nádob, nebo různé další dobové hry. Zároveň vystoupí hudební skupina Ragojka a mohou se těšit také na divadelní scénku v podání skupiny Tizon.”</w:t>
      </w:r>
    </w:p>
    <w:p>
      <w:pPr/>
      <w:r>
        <w:rPr/>
        <w:t xml:space="preserve">---</w:t>
      </w:r>
    </w:p>
    <w:p>
      <w:pPr/>
      <w:r>
        <w:rPr/>
        <w:t xml:space="preserve">Pocta veteránům na Sovinci</w:t>
      </w:r>
    </w:p>
    <w:p>
      <w:pPr/>
      <w:r>
        <w:rPr/>
        <w:t xml:space="preserve">Druhá reportáž nás zavede na hrad Sovinec, na kterém však neprobíhala žádná středověká akce. Na Sovinci se konala Pocta veteránům. Akce, která je věnována obětem i veteránům válek v průběhu posledních pěti set let, byla velmi zajímavá i poučná současně. Přehlídka zbraní, uniforem, vývoje techniky i s ukázkami bojových akcí zaujala návštěvníky každého věku.</w:t>
      </w:r>
    </w:p>
    <w:p>
      <w:pPr/>
      <w:r>
        <w:rPr/>
        <w:t xml:space="preserve">Michal Koutný, kastelán Sovince: „Během této akce se nám zde na hradě představí různé kluby vojenské historie, ať už je to KVH Litava či První prapor Ostrava.“</w:t>
      </w:r>
    </w:p>
    <w:p>
      <w:pPr/>
      <w:r>
        <w:rPr/>
        <w:t xml:space="preserve">Tomáš Venhoda, skupina Freie Fechter: „Jsme skupina Freie Fechter, zabýváme se od 2. poloviny 15. století přes třicetiletou válku až.“</w:t>
      </w:r>
    </w:p>
    <w:p>
      <w:pPr/>
      <w:r>
        <w:rPr/>
        <w:t xml:space="preserve">Michal Mráz, skupina Freie Fechter: „Takže zbraně chladné, takovéhle hračky.“</w:t>
      </w:r>
    </w:p>
    <w:p>
      <w:pPr/>
      <w:r>
        <w:rPr/>
        <w:t xml:space="preserve">Zajímavé byly expozice a ukázky klubů vojenské historie, zaměřené na 1. světovou válku i Cizineckou legii.</w:t>
      </w:r>
    </w:p>
    <w:p>
      <w:pPr/>
      <w:r>
        <w:rPr/>
        <w:t xml:space="preserve">Anežka Slavíková, britské zdravotní sestry: „Máme tady ukázku britské polní ošetřovny a máme tady ukázku uniforem britských zdravotních sester Qaimns.“</w:t>
      </w:r>
    </w:p>
    <w:p>
      <w:pPr/>
      <w:r>
        <w:rPr/>
        <w:t xml:space="preserve">Jan Sýkora, tábor cizinecké legie: „Jsme tábor cizinecké legie, 13. půlbrigáda, druhý prapor, šestá rota, které velel Oto Vágner, Čechoslovák.“</w:t>
      </w:r>
    </w:p>
    <w:p>
      <w:pPr/>
      <w:r>
        <w:rPr/>
        <w:t xml:space="preserve">Návštěvníky zaujaly především ukázky zbraní, kulometných hnízd nebo třeba i polní kuchyně.</w:t>
      </w:r>
    </w:p>
    <w:p>
      <w:pPr/>
      <w:r>
        <w:rPr/>
        <w:t xml:space="preserve">Petr Adamus, Klub vojenské historie Ostrava: „Jsme z KVH 1. prapor Ostrava, no a přijeli jsme sem na hrad Sovinec, uctít památku veteránů v rámci vzpomínkového dne.“</w:t>
      </w:r>
    </w:p>
    <w:p>
      <w:pPr/>
      <w:r>
        <w:rPr/>
        <w:t xml:space="preserve">Aleš Zapletal, Klub vojenské historie Litava: „Jinak je to standardní rakousko-uherská polní kuchyň, která se používala i v období 2. světové války.“</w:t>
      </w:r>
    </w:p>
    <w:p>
      <w:pPr/>
      <w:r>
        <w:rPr/>
        <w:t xml:space="preserve">Martin Dopita: „Jsme Javornická dělostřelecká garda, jsme z Javorníku a přišli jsme sem s expozicí roku 1938.“</w:t>
      </w:r>
    </w:p>
    <w:p>
      <w:pPr/>
      <w:r>
        <w:rPr/>
        <w:t xml:space="preserve">Anketa, návštěvníci Sovince: „Tady je vždycky krásně, nám se tady vždycky líbí, už jsme tu poněkolikáté, takže fajn.“</w:t>
      </w:r>
    </w:p>
    <w:p>
      <w:pPr/>
      <w:r>
        <w:rPr/>
        <w:t xml:space="preserve">„No líbí, super. Pěkná prohlídka.“</w:t>
      </w:r>
    </w:p>
    <w:p>
      <w:pPr/>
      <w:r>
        <w:rPr/>
        <w:t xml:space="preserve">„Je to tady moc krásný, krásný program, krásný počasí, moc hezké i pro děti určitě to je zážitek.“</w:t>
      </w:r>
    </w:p>
    <w:p>
      <w:pPr/>
      <w:r>
        <w:rPr/>
        <w:t xml:space="preserve">Součástí Pocty veteránům je každoročně i vzpomínka na oběti války.</w:t>
      </w:r>
    </w:p>
    <w:p>
      <w:pPr/>
      <w:r>
        <w:rPr/>
        <w:t xml:space="preserve">Michal Koutný, kastelán Sovince: „Kousek od hradu se nachází památník francouzského zajatce, který zde umřel, a vždycky přijdeme, zavzpomínáme na oběti války, zapálíme svíčky.“</w:t>
      </w:r>
    </w:p>
    <w:p>
      <w:pPr/>
      <w:r>
        <w:rPr/>
        <w:t xml:space="preserve">Akce na Sovinci dále pokračují. Již za týden se koná jedna z nejoblíbenějších, velký Sovinecký řemeslný jarmark.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6-05-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2026-05-07T00:20:22+02:00</dcterms:created>
  <dcterms:modified xsi:type="dcterms:W3CDTF">2026-05-07T00:20:22+02:00</dcterms:modified>
</cp:coreProperties>
</file>

<file path=docProps/custom.xml><?xml version="1.0" encoding="utf-8"?>
<Properties xmlns="http://schemas.openxmlformats.org/officeDocument/2006/custom-properties" xmlns:vt="http://schemas.openxmlformats.org/officeDocument/2006/docPropsVTypes"/>
</file>