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náměstí zdobí velké srdce</w:t>
      </w:r>
    </w:p>
    <w:p>
      <w:pPr/>
      <w:r>
        <w:rPr>
          <w:b w:val="1"/>
          <w:bCs w:val="1"/>
        </w:rPr>
        <w:t xml:space="preserve">Na Mariánském náměstí se v poslední době stále něco děje. Nedávno to byl slet čarodějnic, předtím velikonoční jarmark a teď dýchá romantickou atmosférou. Zdobí ho totiž velké srdce vysoké téměř dva metry, které všem připomíná, že květen je měsíc lásky. Nechybí ani romantická lavička.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2026-02-21T18:36:36+01:00</dcterms:created>
  <dcterms:modified xsi:type="dcterms:W3CDTF">2026-02-21T18:36:36+01:00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