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Revitalizace Stříbrného jezera</w:t>
      </w:r>
    </w:p>
    <w:p>
      <w:pPr/>
      <w:r>
        <w:rPr>
          <w:b w:val="1"/>
          <w:bCs w:val="1"/>
        </w:rPr>
        <w:t xml:space="preserve">Milovníci přírodního koupání ve Stříbrném jezeře u Opavy budou muset, stejně jako vloni,  také během letošní letní sezóny počítat s omezeným pohybem v této lokalitě. Už druhým rokem zde probíhá revitalizace tohoto bývalého sádrovcového lomu za 142 mil. korun. Hotová bude v prosinci.</w:t>
      </w:r>
    </w:p>
    <w:p>
      <w:pPr/>
      <w:r>
        <w:rPr/>
        <w:t xml:space="preserve">Zaplavený  sádrovcový lom je už pět desetiletí oblíbeným rekreačním  místem. Projekt rekultivace se začal rýsovat  před 16 lety. Teprve v roce 2020  byly zahájeny terénní a krajinářské úpravy. Stavební práce  od začátku komplikovalo náhlé zvýšení hladiny vody v jezeře.  Souviselo nejspíš s několikametrovým propadem na místě bývalé   šachty.</w:t>
      </w:r>
    </w:p>
    <w:p>
      <w:pPr/>
      <w:r>
        <w:rPr>
          <w:b w:val="1"/>
          <w:bCs w:val="1"/>
        </w:rPr>
        <w:t xml:space="preserve">Romeo  Doupal, technický dozor investora: </w:t>
      </w:r>
      <w:r>
        <w:rPr/>
        <w:t xml:space="preserve">„Hladina  stoupla o 1,5 m nad původní projektovanou hladinu. A nejhorší je,  že s ní stoupla také hladina spodní vody  v  celém okolí jezera.“   </w:t>
      </w:r>
    </w:p>
    <w:p>
      <w:pPr/>
      <w:r>
        <w:rPr/>
        <w:t xml:space="preserve">Aby  mohli dělníci s pracemi pokračovat, musel být nejprve postaven  odvodňovací kanál. Teprve  potom se pustili do terénních úpravbřehů i  pláží. V jižní části bude místo s atrakcemi pro děti a  stupňovité posezení. Následně  ale byly na základě průzkumu zjištěny v blízkosti jezera další  dvě zasypané šachty po dávné důlní činnosti. Tato místa jsou  oplocená a nemůže se zde pracovat.</w:t>
      </w:r>
    </w:p>
    <w:p>
      <w:pPr/>
      <w:r>
        <w:rPr>
          <w:b w:val="1"/>
          <w:bCs w:val="1"/>
        </w:rPr>
        <w:t xml:space="preserve">Stanilav  Cábel, stavbyvedoucí, Metrostav:  </w:t>
      </w:r>
      <w:r>
        <w:rPr/>
        <w:t xml:space="preserve">„V  tuto chvíli čekáme, až bude sanováno důlní dílo. A následně  jsme připraveni dokončit zbylou část dětského světa a  komunikace kolem něj.“</w:t>
      </w:r>
    </w:p>
    <w:p>
      <w:pPr/>
      <w:r>
        <w:rPr/>
        <w:t xml:space="preserve">Stříbrné  jezero už nyní obtáčí přírodní běžecká trať v délce  jedné míle, kterou sportovci mohou využívat. Dostupnost  lokality zlepší 65 m dlouhá lávka přes řeku Opavu, která ji  propojí s Městskými sady. Navazovat na ni bude chodník pro pěší  a cyklisty, který povede ke Stříbrnému jezeru a zakončený bude  podchodem pod rušnou silnicí. S jeho  hloubením se začne v červnu. Od té doby bude také na ulici  Rolnické omezený automobilový provoz  A řidiči budou muset po  čtyři měsíce využívat provizorní jednosměrnou objízdnou  komunikaci, kde bude provoz řízený semafory.   </w:t>
      </w:r>
    </w:p>
    <w:p>
      <w:pPr/>
      <w:r>
        <w:rPr/>
        <w:t xml:space="preserve">Dělníci  a stavební stroje na místě zůstanou i v létě. Ale lidé o  možnost koupání nepřijdou.   </w:t>
      </w:r>
    </w:p>
    <w:p>
      <w:pPr/>
      <w:r>
        <w:rPr>
          <w:b w:val="1"/>
          <w:bCs w:val="1"/>
        </w:rPr>
        <w:t xml:space="preserve">Tomáš  Navrátil (ANO), primátor Opavy: </w:t>
      </w:r>
      <w:r>
        <w:rPr/>
        <w:t xml:space="preserve">„Všude  tam, kde nebude probíhat stavba, tak se budeme snažit tato místa  zpřístupnit pro veřejnost   Místo,   kde se bude stavět podchod pod ulicí Rolnickou, bude ohraničeno.“</w:t>
      </w:r>
    </w:p>
    <w:p>
      <w:pPr/>
      <w:r>
        <w:rPr/>
        <w:t xml:space="preserve">Revitalizace  této oblasti bude stát 142 mil. korun. Peníze na ni uvolnilo  ministerstvo financí. 24 milionů na stavbu lávky přidalo město. Revitalizace  Stříbrného jezera bude ještě pokračovat. Hotovo bude na konci  roku.   </w:t>
      </w:r>
    </w:p>
    <w:p>
      <w:pPr/>
      <w:r>
        <w:rPr/>
        <w:t xml:space="preserve">---</w:t>
      </w:r>
    </w:p>
    <w:p>
      <w:pPr>
        <w:pStyle w:val="Heading1"/>
      </w:pPr>
      <w:r>
        <w:rPr>
          <w:sz w:val="36"/>
          <w:szCs w:val="36"/>
        </w:rPr>
        <w:t xml:space="preserve">Rekonstrukce Skautského domu v Opavě</w:t>
      </w:r>
    </w:p>
    <w:p>
      <w:pPr/>
      <w:r>
        <w:rPr>
          <w:b w:val="1"/>
          <w:bCs w:val="1"/>
        </w:rPr>
        <w:t xml:space="preserve">Skautský dům prošel rekonstrukcí za 12 milionů korun. Dotace se podařilo získat z evropských fondů i ze státního rozpočtu. V rámci oprav bylo zpřístupněno podkroví a nově vybavené klubovny. Prostory využívají 3 skautská střediska a jejich téměř 300 členů.</w:t>
      </w:r>
    </w:p>
    <w:p>
      <w:pPr/>
      <w:r>
        <w:rPr/>
        <w:t xml:space="preserve">Opavané  objevili skauting díky studentovi gymnázia Otokaru Peterkovi. Do do  města se přestěhoval z Kroměříže, kde byl byl členem tamního  oddílu. V roce 1921 vznikla první družina Vlků. V období  totality byla činnost Junáka utlumena. Novodobé dějiny se začaly  psát po sametové revoluci.   </w:t>
      </w:r>
    </w:p>
    <w:p>
      <w:pPr/>
      <w:r>
        <w:rPr/>
        <w:t xml:space="preserve">V  té době se stal skautským sídlem tento dům na ulici Na nábřeží,  který byl jen částečně stavebně uzpůsobený tomu, aby zde  vznikly klubovny pro děti a mládež. V roce 2014 byla rekonstruována  střecha a vyměněna okna.  Postupem času ale přestal objekt  vyhovovat moderním požadavkům. A tak další rekonstrukce byla  nevyhnutelná.   </w:t>
      </w:r>
    </w:p>
    <w:p>
      <w:pPr/>
      <w:r>
        <w:rPr>
          <w:b w:val="1"/>
          <w:bCs w:val="1"/>
        </w:rPr>
        <w:t xml:space="preserve">Petr  Tesař, předseda, OR Junák – český skaut, Opava: „</w:t>
      </w:r>
      <w:r>
        <w:rPr/>
        <w:t xml:space="preserve">Stávající  Skautský dům už nedostačoval kapacitou a jednak také sociálním  vybavením. Byl tady omezený počet toalet, žádné sprchy k  dispozici, kuchyňka velmi malá.  Také zde byla prostorná půda, kam se nově vešlo pět nových kluboven a zázemí pro  instruktory.“</w:t>
      </w:r>
    </w:p>
    <w:p>
      <w:pPr/>
      <w:r>
        <w:rPr/>
        <w:t xml:space="preserve">V  podkroví musely být kvůli havarijnímu stavu odstraněny původní  trámy, které nesly strop a nahradily je železobetonové  konstrukce. V celém domě byly zhotoveny nové podlahy omítky i  stropy. Přibylo venkovní únikové schodiště a výtah. Takže  objekt se stal bezbariérovým. Rekonstrukce trvala téměř celý  loňský rok. Na tu dobu skauti přišli o své zázemí.</w:t>
      </w:r>
    </w:p>
    <w:p>
      <w:pPr/>
      <w:r>
        <w:rPr>
          <w:b w:val="1"/>
          <w:bCs w:val="1"/>
        </w:rPr>
        <w:t xml:space="preserve">Petr  Tesař, předseda, OR Junák – český skaut, Opava: </w:t>
      </w:r>
      <w:r>
        <w:rPr/>
        <w:t xml:space="preserve">„V  té době byla činnost omezená. Takže většina schůzek stejně  probíhala on-line. A ve chvíli, kdy byla dovolená činnost, tak už  nám přálo počasí a ty schůzky probíhaly venku. U řeky, v  parku apod.“</w:t>
      </w:r>
    </w:p>
    <w:p>
      <w:pPr/>
      <w:r>
        <w:rPr/>
        <w:t xml:space="preserve">Opravy  byly sice hotové na konci loňského roku, ale slavnostně otevřený  byl Skautský dům až nyní. Objekt nabízí 16 kluboven.  K dispozici je zde také učebna vybavená počítačovou technikou a  také dílna s nářadím.   Prostory využívají téměř tři stovky dětí ze tří skautských  středisek.</w:t>
      </w:r>
    </w:p>
    <w:p>
      <w:pPr/>
      <w:r>
        <w:rPr/>
        <w:t xml:space="preserve">Rekonstrukci  ve výši 12 milionů korun se podařilo zrealizovat díky 80%  dotacím z evropských fondů.   </w:t>
      </w:r>
    </w:p>
    <w:p>
      <w:pPr/>
      <w:br/>
    </w:p>
    <w:p>
      <w:pPr/>
      <w:r>
        <w:rPr/>
        <w:t xml:space="preserve">---</w:t>
      </w:r>
    </w:p>
    <w:p>
      <w:pPr>
        <w:pStyle w:val="Heading1"/>
      </w:pPr>
      <w:r>
        <w:rPr>
          <w:sz w:val="36"/>
          <w:szCs w:val="36"/>
        </w:rPr>
        <w:t xml:space="preserve">Hravé jaro na školní zahradě ZŠ Otická v Opavě</w:t>
      </w:r>
    </w:p>
    <w:p>
      <w:pPr/>
      <w:r>
        <w:rPr>
          <w:b w:val="1"/>
          <w:bCs w:val="1"/>
        </w:rPr>
        <w:t xml:space="preserve">Děti ze Základní školy Otické pozvali žáky i veřejnost na nově rekonstruovanou zahradu. Tu postupně, už několik let, přetvářejí tak, aby zde bylo místo pro hru, výuku i relaxaci. Zájemci si ji mohli zahradu nejen prohlédnout, ale také si zasoutěžit.</w:t>
      </w:r>
    </w:p>
    <w:p>
      <w:pPr/>
      <w:r>
        <w:rPr/>
        <w:t xml:space="preserve">Žáci  II. stupně Základní školy Otická pozvali na školní zahradu  všechny, kdo si ji chtěli prohlédnout a přitom si také  zasoutěžit. Na několika stanovištích plnili nejrůznější  sportovní, vědomostní i logické úkoly. Akci Hravé jaro školáci  sami vymysleli, připravili a také zrealizovali. Spolupracovala na  tom desítka žáků z druhého stupně.</w:t>
      </w:r>
    </w:p>
    <w:p>
      <w:pPr/>
      <w:r>
        <w:rPr/>
        <w:t xml:space="preserve">  </w:t>
      </w:r>
    </w:p>
    <w:p>
      <w:pPr/>
      <w:r>
        <w:rPr>
          <w:b w:val="1"/>
          <w:bCs w:val="1"/>
        </w:rPr>
        <w:t xml:space="preserve">Barbora  Hadámková, žákyně 6.C, ZŠ Otická, Opava: </w:t>
      </w:r>
      <w:r>
        <w:rPr/>
        <w:t xml:space="preserve">„Pracujeme  jako školní akční skupina. Společně jsme připravovali  soutěže.“</w:t>
      </w:r>
    </w:p>
    <w:p>
      <w:pPr/>
      <w:r>
        <w:rPr/>
        <w:t xml:space="preserve">Na  jednom stanovišti děti skládaly obrazce ze sirek a řešily  logické úlohy. Zatímco zde procvičovaly mozek, u vedlejšího  stanoviště si protáhly tělo. V odlehlejším koutu zahrady zase  poznávali rostliny.</w:t>
      </w:r>
    </w:p>
    <w:p>
      <w:pPr/>
      <w:r>
        <w:rPr>
          <w:b w:val="1"/>
          <w:bCs w:val="1"/>
        </w:rPr>
        <w:t xml:space="preserve">Marek  Huba, žák 6.C, ZŠ Otická, Opava: </w:t>
      </w:r>
      <w:r>
        <w:rPr/>
        <w:t xml:space="preserve">„Máme  tady poznávání jarních květin, jejich jméno musí děti doplnit  do říkanky.“</w:t>
      </w:r>
    </w:p>
    <w:p>
      <w:pPr/>
      <w:r>
        <w:rPr/>
        <w:t xml:space="preserve">Kdo  nechtěl soutěžit, mohl si vyzkoušet své vědomosti u edukačních  panelů o přírodě, zahrát si piškvorky. Nebo zjistit jaký zvuk  vydává dřevo některých stromů. K tomu je určený dendrofon.   </w:t>
      </w:r>
    </w:p>
    <w:p>
      <w:pPr/>
      <w:r>
        <w:rPr/>
        <w:t xml:space="preserve">Zahrada  nabízí také mnoho míst k posezení, které mohou v teplých  měsících sloužit třeba jako venkovní učebny.   </w:t>
      </w:r>
    </w:p>
    <w:p>
      <w:pPr/>
      <w:r>
        <w:rPr>
          <w:b w:val="1"/>
          <w:bCs w:val="1"/>
        </w:rPr>
        <w:t xml:space="preserve">Kateřina  Staňková, zástupkyně ředitele pro II. stupeň, ZŠ Otická,  Opava: </w:t>
      </w:r>
      <w:r>
        <w:rPr/>
        <w:t xml:space="preserve">„Zahrada je koncepčně  rozdělená na jednotlivé úseky. Každý úsek má cílit na   konkrétní  smysl. Jednou je to hmat – máme tady hmatový chodníček. Potom   chuť, čich. Tady je jedlá část, kde jme instalovali  vyvýšené záhony. Máme tam od podzimu  vysazeny keře –  borůvky, rybízy. Všechno je to k dispozici dětem. Když budou  plody dozávat, tak mohou jít a všechno vyzkoušet.“</w:t>
      </w:r>
    </w:p>
    <w:p>
      <w:pPr/>
      <w:r>
        <w:rPr/>
        <w:t xml:space="preserve">Zahrada  u ZŠ Otické bude  přístupná také pro veřejnost, a to každé  odpoledne.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2026-01-30T00:12:27+01:00</dcterms:created>
  <dcterms:modified xsi:type="dcterms:W3CDTF">2026-01-30T00:12:27+01:00</dcterms:modified>
</cp:coreProperties>
</file>

<file path=docProps/custom.xml><?xml version="1.0" encoding="utf-8"?>
<Properties xmlns="http://schemas.openxmlformats.org/officeDocument/2006/custom-properties" xmlns:vt="http://schemas.openxmlformats.org/officeDocument/2006/docPropsVTypes"/>
</file>