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Muzejní noc v Českém Těšíně</w:t>
      </w:r>
    </w:p>
    <w:p>
      <w:pPr/>
      <w:r>
        <w:rPr/>
        <w:t xml:space="preserve">Dnešní kulturní okénko začneme Festivalem muzejních nocí, který se konal v Českém Těšíně. Hlavní program pro veřejnost začal před historickou budovou Muzea Těšínska, po slavnostním zahájení pak oslavy odstartovaly symbolickým výstřelem z repliky historického děla z druhé poloviny 17. století</w:t>
      </w:r>
      <w:br/>
    </w:p>
    <w:p>
      <w:pPr/>
      <w:r>
        <w:rPr>
          <w:b w:val="1"/>
          <w:bCs w:val="1"/>
        </w:rPr>
        <w:t xml:space="preserve">JAROSLAV RABAJDA, člen spolku Šance pro šanci: "</w:t>
      </w:r>
      <w:r>
        <w:rPr/>
        <w:t xml:space="preserve">Hlaveň je podle francouzského vzoru, hlavně, které se dělaly za vlády Ludvíka XIV a lefeta je německého původu. Je to typ Serpentinel, koule váží necelých půl kilogramů."</w:t>
      </w:r>
      <w:br/>
      <w:br/>
      <w:r>
        <w:rPr/>
        <w:t xml:space="preserve">Lidé si mohli v rámci festivalu muzejních nocí prohlédnout celou řadu expozic, výstavu věnovanou přírodě a mohli se seznámit i s nejrůznějšími řemesly.</w:t>
      </w:r>
      <w:br/>
      <w:br/>
      <w:r>
        <w:rPr>
          <w:b w:val="1"/>
          <w:bCs w:val="1"/>
        </w:rPr>
        <w:t xml:space="preserve">ZBYŠEK ONDŘEKA, ředitel Muzea Těšínska: "</w:t>
      </w:r>
      <w:r>
        <w:rPr/>
        <w:t xml:space="preserve">Jsme pozvali i řemeslníky, třeba dráteníka, řezbáře a podobně. Například si tady mohou lidé vyrazit groš knížete Václava. Málokdo ví, že v Těšíně nezasedal jen panovník, těšínský kníže, ale že měl i zemský sněm, zemský soud i své vlastní zemské peníze.” </w:t>
      </w:r>
    </w:p>
    <w:p>
      <w:pPr/>
      <w:r>
        <w:rPr>
          <w:b w:val="1"/>
          <w:bCs w:val="1"/>
        </w:rPr>
        <w:t xml:space="preserve">anketa: návštěvníci akce</w:t>
      </w:r>
      <w:br/>
    </w:p>
    <w:p>
      <w:pPr/>
      <w:r>
        <w:rPr/>
        <w:t xml:space="preserve">Nechala jsem si vyrazit minci a je fakt pěkná</w:t>
      </w:r>
    </w:p>
    <w:p>
      <w:pPr/>
      <w:r>
        <w:rPr/>
        <w:t xml:space="preserve">Mě se líbily zbraně a ten kanon</w:t>
      </w:r>
    </w:p>
    <w:p>
      <w:pPr/>
      <w:r>
        <w:rPr/>
        <w:t xml:space="preserve">Dnes se akce opravdu vydařila a líbí se nám stánky a hezká hudba, opravdu pěkný zážitek. </w:t>
      </w:r>
      <w:br/>
      <w:br/>
      <w:r>
        <w:rPr/>
        <w:t xml:space="preserve">Kromě muzea Těšínska měli lidé v rámci festivalu možnost navštívit více než 30 míst na obou stranách řeky Olše, kde probíhal program, například v muzejní knihovně byl výjimečně zpřístupněn i depozitář v podzemí. Zájem veřejnosti byl obrovský.</w:t>
      </w:r>
    </w:p>
    <w:p>
      <w:pPr/>
      <w:r>
        <w:rPr>
          <w:b w:val="1"/>
          <w:bCs w:val="1"/>
        </w:rPr>
        <w:t xml:space="preserve">Průvodce Šumnými městy přednášel ve Fulneku</w:t>
      </w:r>
      <w:br/>
    </w:p>
    <w:p>
      <w:pPr/>
      <w:r>
        <w:rPr/>
        <w:t xml:space="preserve">Fulnek na Novojičínsku byl po roce 1945 druhým nejzdevastovanějším městem v Československu. Přesto je z architektonického hlediska perlou Moravskoslezského kraje. A právě v jedné z jeho nejvzácnějších památek, kapli Jednoty bratrské, ve které sídlí muzejní Svět  Komenského, přednášel odborník na krásná místa České republiky, průvodce Šumnými městy, architekt, spisovatel a herec David Vávra.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“Napsal jsem o Fulneku jednu báseň, která je v knize Drobné perly české architektury. A zrovna v té knize tvoří jedinou výjimku, že jsem to psal podle fotografií. na všech ostatních místech jsem byl, a právě čekám, co mi Fulnek nabídne. A už první vstup a otevřená náruč náměstí, kterému dominuje kostel, je vlastně úchvatná.”   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“Je zde vlastně barokní kostel, máme zde křížovou chodbu, která je gotická. A samotná ta budova, ve které teď stojíme, tak je vlastně takový architektonický skvost. Podíváme-li se kolem sebe, tak tu uvidíme gotiku, barokní přestavbu renesanci a to všechno na tom jednom  místě. Dá se říct, že Fulnek je takovou laboratoří historie zapsané v architektuře. A právě proto David Vávra přijal pozvání.”     </w:t>
      </w:r>
    </w:p>
    <w:p>
      <w:pPr/>
      <w:r>
        <w:rPr/>
        <w:t xml:space="preserve">Přednáška, ve které se snoubila odbornost i přirozený vtip a šarm Davida Vávry, byla zaměřena na téma Architektura úspory. </w:t>
      </w:r>
    </w:p>
    <w:p>
      <w:pPr/>
      <w:r>
        <w:rPr>
          <w:b w:val="1"/>
          <w:bCs w:val="1"/>
        </w:rPr>
        <w:t xml:space="preserve">účastníci přednášky:  </w:t>
      </w:r>
    </w:p>
    <w:p>
      <w:pPr/>
      <w:r>
        <w:rPr/>
        <w:t xml:space="preserve">“Zajímá mě architektura a vím, že pan Vávra ji rozumí a že to bude určitě inspirativní.” </w:t>
      </w:r>
    </w:p>
    <w:p>
      <w:pPr/>
      <w:r>
        <w:rPr/>
        <w:t xml:space="preserve">“Mám ráda krásná města, architekturu a náš Fulnek, když se podíváte na ten zámek a další skvosty, tak se chci podívat na architekturu ještě dál.” 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“Je trochu o tom, že jsme teď v takové nepřirozené době, a že možná jsme v té nepřirozené době proto, že jsme měli vysoké požadavky, a že jsme chtěli všechno mít. Teď je možná ta doba, kdy se ty sny a potřeby uskromní a že dá žít s minimem. a  nebo v nějaké harmonii s naší krajinou.”   </w:t>
      </w:r>
    </w:p>
    <w:p>
      <w:pPr/>
      <w:r>
        <w:rPr/>
        <w:t xml:space="preserve">Setkání na téma architektura se ve Světě Komenského Fulnek konalo i  k Mezinárodnímu dni muzeí, který připadl na 18. květen.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2026-02-22T10:51:30+01:00</dcterms:created>
  <dcterms:modified xsi:type="dcterms:W3CDTF">2026-02-22T10:51:30+01:00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