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Opavsku si našlo práci asi 600 Ukrajinců</w:t>
      </w:r>
    </w:p>
    <w:p>
      <w:pPr/>
      <w:r>
        <w:rPr>
          <w:b w:val="1"/>
          <w:bCs w:val="1"/>
        </w:rPr>
        <w:t xml:space="preserve">Míra nezaměstnanosti na Opavsku od začátku roku klesá. Nic na tom nezměnilo ani zapojení válečných uprchlíků z Ukrajiny do pracovního procesu. Ti většinou obsadili dělnické profese. Více pracovních příležitostí nabízí také nástup sezónních prací. Situaci okomentuje v rozhovoru Jana Šimečková z opavského úřadu práce.</w:t>
      </w:r>
    </w:p>
    <w:p>
      <w:pPr/>
      <w:r>
        <w:rPr>
          <w:b w:val="1"/>
          <w:bCs w:val="1"/>
        </w:rPr>
        <w:t xml:space="preserve">Kateřina  Geryková, redaktorka, TV POLAR: </w:t>
      </w:r>
      <w:r>
        <w:rPr/>
        <w:t xml:space="preserve">Podíl  nezaměstnaných osob je na Opavsku dlouhodobě nízký. Aktuálně  činí 2,9%. A to přesto, že zde žijí stovky válečných  uprchlíků z Ukrajiny, z nichž mnozí už jistě začali pracovat  firmách. Jak si to vysvětlujete?</w:t>
      </w:r>
    </w:p>
    <w:p>
      <w:pPr/>
      <w:r>
        <w:rPr>
          <w:b w:val="1"/>
          <w:bCs w:val="1"/>
        </w:rPr>
        <w:t xml:space="preserve">Jana  Šimečková, specialista trhu práce, Úřad práce, pracoviště  Opava: </w:t>
      </w:r>
      <w:r>
        <w:rPr/>
        <w:t xml:space="preserve">„V  současné době není v evidenci kontaktního pracoviště v Opavě  veden žádný uchazeč v kategorii Ukrajina – dočasná ochrana.  Občané Ukrajiny s dočasnou ochranou většinou nastoupili na  místa, která byla dlouhodobě neobsazená. Proto se podíl  nezaměstnaných nijak dramaticky nezměnil. A kopíruje uplynulé  roky, kdy se v janích měsících, vlivem nástupu sezónních  prací, vždy mírně snižuje.“</w:t>
      </w:r>
    </w:p>
    <w:p>
      <w:pPr/>
      <w:r>
        <w:rPr>
          <w:b w:val="1"/>
          <w:bCs w:val="1"/>
        </w:rPr>
        <w:t xml:space="preserve">Kateřina  Geryková, redaktorka, TV POLAR: </w:t>
      </w:r>
      <w:r>
        <w:rPr/>
        <w:t xml:space="preserve">Kolika  uprchlíkům jste vypláceli humanitární dávky? Proměňuje se  jejich počet?</w:t>
      </w:r>
    </w:p>
    <w:p>
      <w:pPr/>
      <w:r>
        <w:rPr/>
        <w:t xml:space="preserve">  </w:t>
      </w:r>
    </w:p>
    <w:p>
      <w:pPr/>
      <w:r>
        <w:rPr>
          <w:b w:val="1"/>
          <w:bCs w:val="1"/>
        </w:rPr>
        <w:t xml:space="preserve">Jana  Šimečková, specialista trhu práce, Úřad práce, pracoviště  Opava: </w:t>
      </w:r>
      <w:r>
        <w:rPr/>
        <w:t xml:space="preserve">„V měsíci dubnu  r. 2022 jsme vyplatili necelých 1 200 humanitárních dávek. Zatím  nepředpokládáme výrazně vyšší počet."</w:t>
      </w:r>
    </w:p>
    <w:p>
      <w:pPr/>
      <w:r>
        <w:rPr>
          <w:b w:val="1"/>
          <w:bCs w:val="1"/>
        </w:rPr>
        <w:t xml:space="preserve">Kateřina  Geryková, redaktorka, TV POLAR: </w:t>
      </w:r>
      <w:r>
        <w:rPr/>
        <w:t xml:space="preserve">Doplnili  Ukrajinci dlouhodobě chybějící pracovní sílu a kolik jich do  zdejších firem nastoupilo a do jakých profesí?</w:t>
      </w:r>
    </w:p>
    <w:p>
      <w:pPr/>
      <w:r>
        <w:rPr>
          <w:b w:val="1"/>
          <w:bCs w:val="1"/>
        </w:rPr>
        <w:t xml:space="preserve">Jana  Šimečková, specialista trhu práce, Úřad práce, pracoviště  Opava: </w:t>
      </w:r>
      <w:r>
        <w:rPr/>
        <w:t xml:space="preserve">„Do  firem v okrese Opava od počátku válečného konfliktu nastoupilo  asi 600 občanů Ukrajiny s dočasnou ochranou. Nejčastěji to byly  pozice montážních dělníků, pomocných dělníků nebo jako  obsluha strojů na výrobu potravin a výrobků z papíru. Jsou to  profese, kde pracovní síla dlouhodobě chybí. Stále ale platí že   do ČR příjíždějí ženy, hlavně ženy s dětmi, které  preferují jednosměnné provozy.  Proto  se u některých zaměstnavatelů ani přesto nedaří obsadit volná  pracovní místa. Je to především tam, kde jsou dvou až tří  směnné provozy či těžší fyzická práce. Nebo tam, kde se  nepodaří posunout začátek pracovní doby.“</w:t>
      </w:r>
    </w:p>
    <w:p>
      <w:pPr/>
      <w:r>
        <w:rPr>
          <w:b w:val="1"/>
          <w:bCs w:val="1"/>
        </w:rPr>
        <w:t xml:space="preserve">Kateřina  Geryková, redaktorka, TV POLAR: </w:t>
      </w:r>
      <w:r>
        <w:rPr/>
        <w:t xml:space="preserve">Na  Opavsko má nejnižší nezaměstnanost  v kraji, už druhým rokem  klesá.  Jaké jsou další prognózy?</w:t>
      </w:r>
    </w:p>
    <w:p>
      <w:pPr/>
      <w:r>
        <w:rPr/>
        <w:t xml:space="preserve">  </w:t>
      </w:r>
    </w:p>
    <w:p>
      <w:pPr/>
      <w:r>
        <w:rPr>
          <w:b w:val="1"/>
          <w:bCs w:val="1"/>
        </w:rPr>
        <w:t xml:space="preserve">Jana  Šimečková, specialista trhu práce, Úřad práce, pracoviště  Opava: </w:t>
      </w:r>
      <w:r>
        <w:rPr/>
        <w:t xml:space="preserve">„Prognóza v oblasti  zaměstnanosti bude zcela závislá na celkovém vývoji ekonomiky  v nejbližším období. A také na vývoji válečného  konfliktu na Ukrajině. V nejbližších měsících ale větší  změny neočekáváme, neboť se blíží letní měsíce, kdy se  vždy ukazatelům zaměstnanosti daří.“</w:t>
      </w:r>
    </w:p>
    <w:p>
      <w:pPr/>
      <w:br/>
      <w:br/>
    </w:p>
    <w:p>
      <w:pPr/>
      <w:r>
        <w:rPr/>
        <w:t xml:space="preserve">---</w:t>
      </w:r>
    </w:p>
    <w:p>
      <w:pPr>
        <w:pStyle w:val="Heading1"/>
      </w:pPr>
      <w:r>
        <w:rPr>
          <w:sz w:val="36"/>
          <w:szCs w:val="36"/>
        </w:rPr>
        <w:t xml:space="preserve">Okresní kolo dopravní soutěže v Opavě</w:t>
      </w:r>
    </w:p>
    <w:p>
      <w:pPr/>
      <w:r>
        <w:rPr>
          <w:b w:val="1"/>
          <w:bCs w:val="1"/>
        </w:rPr>
        <w:t xml:space="preserve">Nejlepší týmy školáků z Opavska se utkaly v okresním kole dopravní soutěže Mladý cyklista. Děti soutěžily ve znalostech pravidel silničního provozu, zdravovědě a součástí byla také jízda na kole. Na hladký průběh dohlíželi strážníci a policisté.</w:t>
      </w:r>
    </w:p>
    <w:p>
      <w:pPr/>
      <w:r>
        <w:rPr/>
        <w:t xml:space="preserve">První  stanoviště mělo prověřit  praktické znalosti pravidel  silničního provozu malých cyklistů.  Na dopravním hřišti v  Malých Hošticích na ně čekaly semafory, značky nebo železniční  přejezd podobně, jako v reálném provozu. Kdo zvládl jízdu na  dopravním hřišti, mohl se přesunout do učebny. </w:t>
      </w:r>
    </w:p>
    <w:p>
      <w:pPr/>
      <w:r>
        <w:rPr/>
        <w:t xml:space="preserve">                                                                                                                                                      </w:t>
      </w:r>
    </w:p>
    <w:p>
      <w:pPr/>
      <w:r>
        <w:rPr>
          <w:b w:val="1"/>
          <w:bCs w:val="1"/>
        </w:rPr>
        <w:t xml:space="preserve">Zbyněk Halátek, strážník, Městská policie  Opava: </w:t>
      </w:r>
      <w:r>
        <w:rPr/>
        <w:t xml:space="preserve">„Děti mají za úkol zakreslit do slepé mapy vyznačit  trasu, jak by jeli na kole ke škole a zpět.“</w:t>
      </w:r>
    </w:p>
    <w:p>
      <w:pPr/>
      <w:r>
        <w:rPr/>
        <w:t xml:space="preserve">Obávanou  disciplínou byla jízda zručnosti. Trasa byla plná nástrah:  podjíždění překážky,  jízda ve žlábku či po schodech nebo  slalom. Nechybělo ani obávané převážení  kelímku s vodou z místa na místo. A  aby to nebylo tak jednoduché, dostali cyklisté ještě k tomu zátěž  na záda. Závodníci naštěstí nemuseli spěchat: nejelo se totiž  na čas.</w:t>
      </w:r>
    </w:p>
    <w:p>
      <w:pPr/>
      <w:r>
        <w:rPr>
          <w:b w:val="1"/>
          <w:bCs w:val="1"/>
        </w:rPr>
        <w:t xml:space="preserve">Jan  Tyc, ZŠ Malé Hoštice: </w:t>
      </w:r>
      <w:r>
        <w:rPr/>
        <w:t xml:space="preserve">„Byl  jsem trochu nervózní. Obával jsem se, že to nezvládnu. Ale  nakonec to dopadlo dobře.“</w:t>
      </w:r>
    </w:p>
    <w:p>
      <w:pPr/>
      <w:r>
        <w:rPr/>
        <w:t xml:space="preserve">Soutěžící  také prokazovali znalosti z poskytování první pomoci. Figuranti  se velmi realisticky ujali předvádění zraněných na kole.  Bezvědomí, zlomená ruka, otřes  mozku, rána na hlavě – to je jen hrubý výčet zranění, která  museli soutěžící správně ošetřit a také zavolat pomoc.</w:t>
      </w:r>
    </w:p>
    <w:p>
      <w:pPr/>
      <w:r>
        <w:rPr>
          <w:b w:val="1"/>
          <w:bCs w:val="1"/>
        </w:rPr>
        <w:t xml:space="preserve">Bára  Schaffartziková, OS ČČK Opava: </w:t>
      </w:r>
      <w:r>
        <w:rPr/>
        <w:t xml:space="preserve">„Mají  si všímat spíš toho, kdo nekřičí, je v bezvědomí, komu jde o  život. Tam  musí zachovat základní životní funkce a musí dbát zvýšené  obezřetnosti k tomuto stavu.“</w:t>
      </w:r>
    </w:p>
    <w:p>
      <w:pPr/>
      <w:r>
        <w:rPr/>
        <w:t xml:space="preserve">V  okresním kole soutěžilo ve dvou věkových kategoriích celkem 10  týmů. Mezi mladšími žáky zvítězilo družstvo z opavské   Základní školy Boženy Němcové. V kategorii starších žáků  byli nejlepší ti ze ZŠ Englišova.    </w:t>
      </w:r>
    </w:p>
    <w:p>
      <w:pPr/>
      <w:r>
        <w:rPr>
          <w:b w:val="1"/>
          <w:bCs w:val="1"/>
        </w:rPr>
        <w:t xml:space="preserve">Kateřina  Smolenová Hnátová, koordinátorka dopravní výchovy, Magistrát  Opava: </w:t>
      </w:r>
      <w:r>
        <w:rPr/>
        <w:t xml:space="preserve">„Z  obou kategorií, jak z první tak i z druhé, postupují vítězové  do krajského kola.“</w:t>
      </w:r>
    </w:p>
    <w:p>
      <w:pPr/>
      <w:r>
        <w:rPr/>
        <w:t xml:space="preserve">To  se uskuteční na začátku června ve Frenštátě pod Radhoštěm.     </w:t>
      </w:r>
    </w:p>
    <w:p>
      <w:pPr/>
      <w:br/>
      <w:br/>
    </w:p>
    <w:p>
      <w:pPr/>
      <w:r>
        <w:rPr/>
        <w:t xml:space="preserve">---</w:t>
      </w:r>
    </w:p>
    <w:p>
      <w:pPr>
        <w:pStyle w:val="Heading1"/>
      </w:pPr>
      <w:r>
        <w:rPr>
          <w:sz w:val="36"/>
          <w:szCs w:val="36"/>
        </w:rPr>
        <w:t xml:space="preserve">Stále aktuální Revizor ve Slezském divadle</w:t>
      </w:r>
    </w:p>
    <w:p>
      <w:pPr/>
      <w:r>
        <w:rPr>
          <w:b w:val="1"/>
          <w:bCs w:val="1"/>
        </w:rPr>
        <w:t xml:space="preserve">Slezské divadlo uvedlo premiéru satirické komedie Nikolaje Vasiljeviče Gogola Revizor. Přestože slavný dramatik a spisovatel hru napsal téměř před dvěma stoletími, neztratila nic ze své aktuálnosti. Zvlášť když ji režisér zasadil do jakéhosi „bezčasí“ a okořenil narážkami na aktuální dění.</w:t>
      </w:r>
    </w:p>
    <w:p>
      <w:pPr/>
      <w:r>
        <w:rPr/>
        <w:t xml:space="preserve">Námět  slavné Gogolovy divadelní hry je známý. Jakmile se hejtman  jednoho zapadlého městečka dozví, že má očekávat tajnou  návštěvu vládního úředníka, rozběhne se kolotoč situací,  které mají za úkol ukázat vše v co nejlepším světle. Což v  místě, které je prolezlé korupcí, úplatky i úpadkem morálky  není jednoduché.   </w:t>
      </w:r>
    </w:p>
    <w:p>
      <w:pPr/>
      <w:r>
        <w:rPr/>
        <w:t xml:space="preserve">Když  se ve městě objeví muž, kterého za onoho revizora mylně  pokládají, každý se bojí, aby  se nestal nepohodlným. A tak se  snaží zamést pod koberec své prohřešky. A získat si   revizorovu přízeň. Bezvýznamný úředník Chlestakov toho dokáže  využít... Stejně tak se chopil příležitosti student posledního  ročníku Ostravské konzervatoře Pavel Zavadil. Revizor je jeho  první velkou rolí.</w:t>
      </w:r>
    </w:p>
    <w:p>
      <w:pPr/>
      <w:r>
        <w:rPr>
          <w:b w:val="1"/>
          <w:bCs w:val="1"/>
        </w:rPr>
        <w:t xml:space="preserve">Pavel  Zavadil, herec, Slezské divadlo: </w:t>
      </w:r>
      <w:r>
        <w:rPr/>
        <w:t xml:space="preserve">„Upřímně  jsem nečekal, že to bude moje první titulní role. Spíš jsem si  myslel, že budu hrát nějakého milovníka. Já  si to ale užívám, tahle role vyžaduje dost energie.“</w:t>
      </w:r>
    </w:p>
    <w:p>
      <w:pPr/>
      <w:r>
        <w:rPr/>
        <w:t xml:space="preserve">Z  jeviště téměř neodchází hybatel událostí hejtman v podání  Daniela Volného. Jeho postavu do vážených úřednických rozměrů  musely kostymérky trochu upravit.</w:t>
      </w:r>
    </w:p>
    <w:p>
      <w:pPr/>
      <w:r>
        <w:rPr>
          <w:b w:val="1"/>
          <w:bCs w:val="1"/>
        </w:rPr>
        <w:t xml:space="preserve">Daniel  Volný, herec, Slezské divadlo: </w:t>
      </w:r>
      <w:r>
        <w:rPr/>
        <w:t xml:space="preserve">„Zatím  to břicho ještě nemám. Ale co není, může být. Třeba se k  tomu dopracuju, než budeme mít derniéru. Možná pak budu mít své  vlastní.“</w:t>
      </w:r>
    </w:p>
    <w:p>
      <w:pPr/>
      <w:r>
        <w:rPr/>
        <w:t xml:space="preserve">Na  jevišti není nouze o komické situace. Původní Gogolovu hru  doplňují hojně aktuální narážky.</w:t>
      </w:r>
    </w:p>
    <w:p>
      <w:pPr/>
      <w:r>
        <w:rPr>
          <w:b w:val="1"/>
          <w:bCs w:val="1"/>
        </w:rPr>
        <w:t xml:space="preserve">Michal  Zetel, režisér: </w:t>
      </w:r>
      <w:r>
        <w:rPr/>
        <w:t xml:space="preserve">„Samozřejmě,  herci jsou místní, znají zdejší poměry, kauzy. Tak bylo  docela těžké  je hlídat, aby tam nebylo toho nebylo příliš. Všechno vznikalo  spontánně,  na zkouškách. Herci mají povolenou určitou míru  improvizace.“</w:t>
      </w:r>
    </w:p>
    <w:p>
      <w:pPr/>
      <w:r>
        <w:rPr/>
        <w:t xml:space="preserve">I  tak ale text z 19. století obsahuje mnoho průpovídek, které jsou  stejně aktuální a vtipné, jako tenkrát. U mnohých se může  divák domnívat, že vznikly až nyní.</w:t>
      </w:r>
    </w:p>
    <w:p>
      <w:pPr/>
      <w:r>
        <w:rPr/>
        <w:t xml:space="preserve">Hostující  režisér Michal Zetel zasadil téměř dvě století starý příběh  do jakéhosi „bezčasí“. Koně nahradil jízdním kolem a povoz  multikárou. Stejně tak proměnil některé mužské postavy na  ženské. Tak například ze  statkářů Bobčinského a Dobčinského  udělal místní drbny.   </w:t>
      </w:r>
    </w:p>
    <w:p>
      <w:pPr/>
      <w:r>
        <w:rPr>
          <w:b w:val="1"/>
          <w:bCs w:val="1"/>
        </w:rPr>
        <w:t xml:space="preserve">Michal  Zetel, režisér: „</w:t>
      </w:r>
      <w:r>
        <w:rPr/>
        <w:t xml:space="preserve">Ta  hra má podstatně více mužských rolí, než ženských. Tak jsem  musel přepsat čtyři postavy, které běžně hrají muži, na  ženské postavy.“</w:t>
      </w:r>
    </w:p>
    <w:p>
      <w:pPr/>
      <w:r>
        <w:rPr/>
        <w:t xml:space="preserve">Revizor  není pouze satirou z doby carského Ruska. Lidská hloupost,  omezenost a touha po moci je totiž věčná.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2026-01-29T14:07:12+01:00</dcterms:created>
  <dcterms:modified xsi:type="dcterms:W3CDTF">2026-01-29T14:07:12+01:00</dcterms:modified>
</cp:coreProperties>
</file>

<file path=docProps/custom.xml><?xml version="1.0" encoding="utf-8"?>
<Properties xmlns="http://schemas.openxmlformats.org/officeDocument/2006/custom-properties" xmlns:vt="http://schemas.openxmlformats.org/officeDocument/2006/docPropsVTypes"/>
</file>