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Rekonstrukci Grossmannovy vily komplikuje dřevomorka</w:t>
      </w:r>
    </w:p>
    <w:p>
      <w:pPr/>
      <w:r>
        <w:rPr>
          <w:b w:val="1"/>
          <w:bCs w:val="1"/>
        </w:rPr>
        <w:t xml:space="preserve">Unikátní kulturní památka ostravská Grossmannova vila překvapuje i zkušené stavebníky. Při její rekonstrukci objevili historické malby i architektonické zajímavosti. Bohužel ale také zjistili, že stavbu pomalu ale jistě likviduje dřevomorka.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odjíždí na Ukrajinu autobusy a hasičský vůz</w:t>
      </w:r>
    </w:p>
    <w:p>
      <w:pPr/>
      <w:r>
        <w:rPr>
          <w:b w:val="1"/>
          <w:bCs w:val="1"/>
        </w:rPr>
        <w:t xml:space="preserve">Ostravě se ve spolupráci s hasiči podařilo v krátké době zrealizovat další humanitární pomoc pro Ukrajinu. Jde o tři autobusy hromadné dopravy a hasičské vozidlo, které v nejbližší době vyrazí na cestu do Lvova.</w:t>
      </w:r>
    </w:p>
    <w:p>
      <w:pPr/>
      <w:r>
        <w:rPr/>
        <w:t xml:space="preserve">V areálu ostravského dopravního podniku na Hranečníků bylo ve čtvrtek rušno. Dopoledne totiž členové hasičského záchranného útvaru z Hlučína nakládali na valníky autobusy, které směřují jako pomoc na Ukrajinu. </w:t>
      </w:r>
    </w:p>
    <w:p>
      <w:pPr/>
      <w:r>
        <w:rPr>
          <w:b w:val="1"/>
          <w:bCs w:val="1"/>
        </w:rPr>
        <w:t xml:space="preserve">Jana Urbancová, mluvčí Záchranného útvaru HZS ČR v Hlučíně: </w:t>
      </w:r>
      <w:r>
        <w:rPr/>
        <w:t xml:space="preserve">"Přepravy se zúčastní 12 členů hasičského záchranného sboru a budou mít namířeno k polskoukrajinským hranicím a po výkladce se vrátí zpět do Hlučína."</w:t>
      </w:r>
    </w:p>
    <w:p>
      <w:pPr/>
      <w:r>
        <w:rPr/>
        <w:t xml:space="preserve">Jde o autobusy Solaris, které ještě nedávno vozily v Ostravě cestující. Po přechodu dopravního podniku na ekologičtější pohonné hmoty, ale dieselové autobusy byly vyřazeny.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>
          <w:i w:val="1"/>
          <w:iCs w:val="1"/>
        </w:rPr>
        <w:t xml:space="preserve">„Jde o dieselové vozy, které pro provoz MHD v Ostravě již nevyužíváme. Byly vyřazeny v rámci obnovy vozového parku. Je to ale plně provozuschopná technika, která jinde může smysluplně posloužit. Jsme rádi, že město tento krok iniciovalo, a Dopravní podnik Ostrava tak může být součástí humanitární pomoci Ukrajině."</w:t>
      </w:r>
    </w:p>
    <w:p>
      <w:pPr/>
      <w:r>
        <w:rPr/>
        <w:t xml:space="preserve">Ostrava tak dotahuje další ze způsobů, kterým se snaží pomoci válkou sužovanému ukrajinskému lidu.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„Darované autobusy jsou dalším střípkem v mozaice pomoci, kterou zajišťujeme od prvních okamžiků invaze na Ukrajinu. Poskytli jsme finanční i materiální pomoc a dle možností zajišťují pomoc potřebným také organizace města. Dopravní podnik mezi ně náleží, již 2. března umožnil ukrajinským uprchlíkům cestování v MHD zdarma."</w:t>
      </w:r>
    </w:p>
    <w:p>
      <w:pPr/>
      <w:r>
        <w:rPr/>
        <w:t xml:space="preserve">Kromě tří valníků s autobusy, naložili hasiči ještě čtvrtý. Na tom pojede do Lvova hasičský vůz se žebříkem. V plánu je ještě darovat na Ukrajinu nadbytečné tramvaje.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opět podpoří rekonstrukce památek</w:t>
      </w:r>
    </w:p>
    <w:p>
      <w:pPr/>
      <w:r>
        <w:rPr>
          <w:b w:val="1"/>
          <w:bCs w:val="1"/>
        </w:rPr>
        <w:t xml:space="preserve">I v letošním roce přispěje Ostrava majitelům památek a významných městských staveb na jejich obnovu  a rekonstrukci.  Dotační program funguje už řadu let a je o něj veliký zájem.</w:t>
      </w:r>
    </w:p>
    <w:p>
      <w:pPr/>
      <w:r>
        <w:rPr/>
        <w:t xml:space="preserve">Domy ve stylu Sorela v Porubě, Štítová kolonie a nebo pavlačový dům ve tvaru U tedy U- haus ve Vítkovicích - to jsou stavby, které mohou v letošním roce počítat s dotací města na rekonstrukci. Jsou totiž natolik zajímavé a pro město důležité, že mohou jejich majitelé čerpat peníze z dotace na obnovu.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„Je patrné, že v posledních letech se program stal známější a využívá jej více majitelů nemovitostí,  za což jsme velmi ráda, protože denně můžeme vidět jeho pozitivní dopady."</w:t>
      </w:r>
    </w:p>
    <w:p>
      <w:pPr/>
      <w:r>
        <w:rPr/>
        <w:t xml:space="preserve">Dotace se týká také sakrálních staveb. Z šesti žadatelů bude vyhověno pěti a celkem je výše dotace téměř půl druhého milionu korun. Peníze dostane například farnost v Polance nad Odrou, kde chtějí opravit vitráže. </w:t>
      </w:r>
    </w:p>
    <w:p>
      <w:pPr/>
      <w:r>
        <w:rPr>
          <w:b w:val="1"/>
          <w:bCs w:val="1"/>
        </w:rPr>
        <w:t xml:space="preserve">Zdeněk Pluhař, farář kostel sv. Anny Polanka nad Odrou: </w:t>
      </w:r>
      <w:r>
        <w:rPr/>
        <w:t xml:space="preserve">"Máme tam okna ve velmi špatném stavu. Z těch betonových sloupů, co jsou v těch oknech, vypadávají kameny. Stačí trochu větší vítr a ty kameny jsou pryč." </w:t>
      </w:r>
    </w:p>
    <w:p>
      <w:pPr/>
      <w:r>
        <w:rPr/>
        <w:t xml:space="preserve">Na městské byty mohou majitelé dostat až milion a půl a na sakrální stavby je to 500 tisíc korun. Maximum je ale polovina nákladů. </w:t>
      </w:r>
    </w:p>
    <w:p>
      <w:pPr/>
      <w:r>
        <w:rPr>
          <w:b w:val="1"/>
          <w:bCs w:val="1"/>
        </w:rPr>
        <w:t xml:space="preserve">Zuzana Bajgarova, náměstkyně primátora Ostravy:</w:t>
      </w:r>
      <w:r>
        <w:rPr/>
        <w:t xml:space="preserve"> "V letošním roce jsme  nebyli schopni vyhovět všem žadatelům, s ohledem na významnost předložených žádostí jsme se  však rozhodli alespoň zvýšit původně schválenou alokaci 5 milionů korun o více než 2,3 milionu  korun, abychom mohli podpořit všechny žádosti, které doporučila komise.“</w:t>
      </w:r>
    </w:p>
    <w:p>
      <w:pPr/>
      <w:r>
        <w:rPr/>
        <w:t xml:space="preserve">Celkově dostanou žadatelé v letošním roce asi 7 milionů 300 tisíc korun na 12 projektů.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2026-03-04T02:28:25+01:00</dcterms:created>
  <dcterms:modified xsi:type="dcterms:W3CDTF">2026-03-04T02:28:25+01:00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